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004D3" w:rsidRDefault="0035531B" w:rsidP="006C2343">
      <w:pPr>
        <w:pStyle w:val="Titul1"/>
        <w:rPr>
          <w:caps w:val="0"/>
          <w:sz w:val="48"/>
        </w:rPr>
      </w:pPr>
      <w:r w:rsidRPr="003004D3">
        <w:rPr>
          <w:caps w:val="0"/>
          <w:sz w:val="48"/>
        </w:rPr>
        <w:t>Pokyny pro dodavatele</w:t>
      </w:r>
    </w:p>
    <w:p w14:paraId="41F72D1B" w14:textId="07734534" w:rsidR="00EB46E5" w:rsidRDefault="00AF7911" w:rsidP="003004D3">
      <w:pPr>
        <w:pStyle w:val="Titul2"/>
      </w:pPr>
      <w:bookmarkStart w:id="0" w:name="_Hlk152835420"/>
      <w:r w:rsidRPr="003004D3">
        <w:t>Aktualizace Projektové dokumentace pro provádění stavby a výkon autorského dozoru,</w:t>
      </w:r>
      <w:r w:rsidR="00EF7EA5" w:rsidRPr="003004D3">
        <w:t xml:space="preserve"> z</w:t>
      </w:r>
      <w:r w:rsidR="00EB46E5" w:rsidRPr="003004D3">
        <w:t>hotovení stavby</w:t>
      </w:r>
      <w:r w:rsidR="0035531B">
        <w:t xml:space="preserve"> </w:t>
      </w:r>
    </w:p>
    <w:bookmarkEnd w:id="0"/>
    <w:p w14:paraId="428A458B" w14:textId="77777777" w:rsidR="0035531B" w:rsidRDefault="0035531B" w:rsidP="00D07A63">
      <w:pPr>
        <w:pStyle w:val="Titul2"/>
      </w:pPr>
    </w:p>
    <w:p w14:paraId="55BA485C" w14:textId="6E835254" w:rsidR="00D07A63" w:rsidRPr="00D07A63" w:rsidRDefault="00D07A63" w:rsidP="00D07A63">
      <w:pPr>
        <w:pStyle w:val="Text1-1"/>
        <w:numPr>
          <w:ilvl w:val="0"/>
          <w:numId w:val="0"/>
        </w:numPr>
        <w:tabs>
          <w:tab w:val="left" w:pos="0"/>
        </w:tabs>
        <w:ind w:left="142" w:hanging="142"/>
        <w:jc w:val="left"/>
        <w:rPr>
          <w:sz w:val="36"/>
          <w:szCs w:val="36"/>
        </w:rPr>
      </w:pPr>
      <w:r w:rsidRPr="00D07A63">
        <w:rPr>
          <w:rStyle w:val="Tun"/>
          <w:sz w:val="36"/>
          <w:szCs w:val="36"/>
        </w:rPr>
        <w:t>„Revitalizace trati Chlumec nad Cidlinou –</w:t>
      </w:r>
      <w:r w:rsidR="00040B91">
        <w:rPr>
          <w:rStyle w:val="Tun"/>
          <w:sz w:val="36"/>
          <w:szCs w:val="36"/>
        </w:rPr>
        <w:t xml:space="preserve"> </w:t>
      </w:r>
      <w:r w:rsidRPr="00D07A63">
        <w:rPr>
          <w:rStyle w:val="Tun"/>
          <w:sz w:val="36"/>
          <w:szCs w:val="36"/>
        </w:rPr>
        <w:t>Trutnov</w:t>
      </w:r>
      <w:r w:rsidRPr="00D07A63">
        <w:rPr>
          <w:rStyle w:val="Nadpisvtabulce"/>
          <w:b w:val="0"/>
          <w:bCs/>
          <w:sz w:val="36"/>
          <w:szCs w:val="36"/>
        </w:rPr>
        <w:t>“</w:t>
      </w:r>
      <w:r w:rsidRPr="00D07A63">
        <w:rPr>
          <w:rStyle w:val="Tun"/>
          <w:sz w:val="36"/>
          <w:szCs w:val="36"/>
        </w:rPr>
        <w:t>, 0.etapa</w:t>
      </w:r>
      <w:r w:rsidRPr="00D07A63">
        <w:rPr>
          <w:sz w:val="36"/>
          <w:szCs w:val="36"/>
        </w:rPr>
        <w:t xml:space="preserve"> </w:t>
      </w:r>
    </w:p>
    <w:p w14:paraId="75F63FCB" w14:textId="77777777" w:rsidR="00D07A63" w:rsidRDefault="00D07A63" w:rsidP="000C6E66">
      <w:pPr>
        <w:pStyle w:val="Text1-1"/>
        <w:numPr>
          <w:ilvl w:val="0"/>
          <w:numId w:val="0"/>
        </w:numPr>
        <w:tabs>
          <w:tab w:val="left" w:pos="708"/>
        </w:tabs>
        <w:ind w:left="737" w:hanging="737"/>
      </w:pPr>
    </w:p>
    <w:p w14:paraId="3E10F77F" w14:textId="03C54BDB" w:rsidR="000C6E66" w:rsidRDefault="000C6E66" w:rsidP="000C6E66">
      <w:pPr>
        <w:pStyle w:val="Text1-1"/>
        <w:numPr>
          <w:ilvl w:val="0"/>
          <w:numId w:val="0"/>
        </w:numPr>
        <w:tabs>
          <w:tab w:val="left" w:pos="708"/>
        </w:tabs>
        <w:ind w:left="737" w:hanging="737"/>
      </w:pPr>
      <w:r>
        <w:t xml:space="preserve">Č.j. </w:t>
      </w:r>
      <w:r w:rsidR="00040B91" w:rsidRPr="00040B91">
        <w:t>15095/2023-SŽ-SSV-Ú3</w:t>
      </w:r>
    </w:p>
    <w:p w14:paraId="43C10BFB" w14:textId="3D3C5F00" w:rsidR="00A00D28" w:rsidRDefault="00A00D28" w:rsidP="00A00D28">
      <w:pPr>
        <w:spacing w:after="0" w:line="240" w:lineRule="auto"/>
        <w:rPr>
          <w:i/>
          <w:color w:val="FF0000"/>
        </w:rPr>
      </w:pPr>
    </w:p>
    <w:p w14:paraId="501553FF" w14:textId="5D444509" w:rsidR="00D07A63" w:rsidRDefault="00D07A63" w:rsidP="00A00D28">
      <w:pPr>
        <w:spacing w:after="0" w:line="240" w:lineRule="auto"/>
        <w:rPr>
          <w:i/>
          <w:color w:val="FF0000"/>
        </w:rPr>
      </w:pPr>
    </w:p>
    <w:p w14:paraId="1F195D96" w14:textId="2B280BE0" w:rsidR="00D07A63" w:rsidRDefault="00D07A63" w:rsidP="00A00D28">
      <w:pPr>
        <w:spacing w:after="0" w:line="240" w:lineRule="auto"/>
        <w:rPr>
          <w:i/>
          <w:color w:val="FF0000"/>
        </w:rPr>
      </w:pPr>
    </w:p>
    <w:p w14:paraId="3A5C55AF" w14:textId="034FF517" w:rsidR="00D07A63" w:rsidRDefault="00D07A63" w:rsidP="00A00D28">
      <w:pPr>
        <w:spacing w:after="0" w:line="240" w:lineRule="auto"/>
        <w:rPr>
          <w:i/>
          <w:color w:val="FF0000"/>
        </w:rPr>
      </w:pPr>
    </w:p>
    <w:p w14:paraId="2D7A3704" w14:textId="449D6F1E" w:rsidR="00D07A63" w:rsidRDefault="00D07A63" w:rsidP="00A00D28">
      <w:pPr>
        <w:spacing w:after="0" w:line="240" w:lineRule="auto"/>
        <w:rPr>
          <w:i/>
          <w:color w:val="FF0000"/>
        </w:rPr>
      </w:pPr>
    </w:p>
    <w:p w14:paraId="66BCBA7F" w14:textId="714B89DA" w:rsidR="00D07A63" w:rsidRDefault="00D07A63" w:rsidP="00A00D28">
      <w:pPr>
        <w:spacing w:after="0" w:line="240" w:lineRule="auto"/>
        <w:rPr>
          <w:i/>
          <w:color w:val="FF0000"/>
        </w:rPr>
      </w:pPr>
    </w:p>
    <w:p w14:paraId="79F469BA" w14:textId="3088F663" w:rsidR="00D07A63" w:rsidRDefault="00D07A63" w:rsidP="00A00D28">
      <w:pPr>
        <w:spacing w:after="0" w:line="240" w:lineRule="auto"/>
        <w:rPr>
          <w:i/>
          <w:color w:val="FF0000"/>
        </w:rPr>
      </w:pPr>
    </w:p>
    <w:p w14:paraId="11610A83" w14:textId="52DCEF33" w:rsidR="00D07A63" w:rsidRDefault="00D07A63" w:rsidP="00A00D28">
      <w:pPr>
        <w:spacing w:after="0" w:line="240" w:lineRule="auto"/>
        <w:rPr>
          <w:i/>
          <w:color w:val="FF0000"/>
        </w:rPr>
      </w:pPr>
    </w:p>
    <w:p w14:paraId="00D1466E" w14:textId="7787A7B3" w:rsidR="00D07A63" w:rsidRDefault="00D07A63" w:rsidP="00A00D28">
      <w:pPr>
        <w:spacing w:after="0" w:line="240" w:lineRule="auto"/>
        <w:rPr>
          <w:i/>
          <w:color w:val="FF0000"/>
        </w:rPr>
      </w:pPr>
    </w:p>
    <w:p w14:paraId="2A3971A5" w14:textId="77777777" w:rsidR="00D07A63" w:rsidRDefault="00D07A63" w:rsidP="00A00D28">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5F1128B3" w14:textId="54FE5CD6" w:rsidR="003E0B5E" w:rsidRDefault="003E0B5E" w:rsidP="003E0B5E">
      <w:pPr>
        <w:spacing w:after="0"/>
        <w:rPr>
          <w:i/>
          <w:color w:val="FF0000"/>
        </w:rPr>
      </w:pPr>
    </w:p>
    <w:p w14:paraId="30534427" w14:textId="77777777" w:rsidR="003E0B5E" w:rsidRDefault="003E0B5E" w:rsidP="003E0B5E">
      <w:pPr>
        <w:spacing w:after="0"/>
        <w:rPr>
          <w:color w:val="FF0000"/>
        </w:rPr>
      </w:pPr>
    </w:p>
    <w:p w14:paraId="6A55836B" w14:textId="77777777" w:rsidR="003E0B5E" w:rsidRDefault="003E0B5E" w:rsidP="00FE4333">
      <w:pPr>
        <w:pStyle w:val="Nadpisbezsl1-1"/>
      </w:pPr>
    </w:p>
    <w:p w14:paraId="5B79910B" w14:textId="2C04ABA8" w:rsidR="003E0B5E" w:rsidRDefault="003E0B5E">
      <w:pPr>
        <w:rPr>
          <w:rFonts w:asciiTheme="majorHAnsi" w:hAnsiTheme="majorHAnsi"/>
          <w:b/>
          <w:caps/>
          <w:sz w:val="22"/>
        </w:rPr>
      </w:pPr>
    </w:p>
    <w:p w14:paraId="5B3EAFF2" w14:textId="7BC1F8FA" w:rsidR="00BD7E91" w:rsidRDefault="00BD7E91" w:rsidP="00FE4333">
      <w:pPr>
        <w:pStyle w:val="Nadpisbezsl1-1"/>
      </w:pPr>
      <w:r>
        <w:t>Obsah</w:t>
      </w:r>
      <w:r w:rsidR="00887F36">
        <w:t xml:space="preserve"> </w:t>
      </w:r>
    </w:p>
    <w:p w14:paraId="7F7D1726" w14:textId="745E4B54" w:rsidR="000F4E53"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3790384" w:history="1">
        <w:r w:rsidR="000F4E53" w:rsidRPr="00517EA3">
          <w:rPr>
            <w:rStyle w:val="Hypertextovodkaz"/>
          </w:rPr>
          <w:t>1.</w:t>
        </w:r>
        <w:r w:rsidR="000F4E53">
          <w:rPr>
            <w:rFonts w:eastAsiaTheme="minorEastAsia"/>
            <w:caps w:val="0"/>
            <w:noProof/>
            <w:sz w:val="22"/>
            <w:szCs w:val="22"/>
            <w:lang w:eastAsia="cs-CZ"/>
          </w:rPr>
          <w:tab/>
        </w:r>
        <w:r w:rsidR="000F4E53" w:rsidRPr="00517EA3">
          <w:rPr>
            <w:rStyle w:val="Hypertextovodkaz"/>
          </w:rPr>
          <w:t>ÚVODNÍ USTANOVENÍ</w:t>
        </w:r>
        <w:r w:rsidR="000F4E53">
          <w:rPr>
            <w:noProof/>
            <w:webHidden/>
          </w:rPr>
          <w:tab/>
        </w:r>
        <w:r w:rsidR="000F4E53">
          <w:rPr>
            <w:noProof/>
            <w:webHidden/>
          </w:rPr>
          <w:fldChar w:fldCharType="begin"/>
        </w:r>
        <w:r w:rsidR="000F4E53">
          <w:rPr>
            <w:noProof/>
            <w:webHidden/>
          </w:rPr>
          <w:instrText xml:space="preserve"> PAGEREF _Toc153790384 \h </w:instrText>
        </w:r>
        <w:r w:rsidR="000F4E53">
          <w:rPr>
            <w:noProof/>
            <w:webHidden/>
          </w:rPr>
        </w:r>
        <w:r w:rsidR="000F4E53">
          <w:rPr>
            <w:noProof/>
            <w:webHidden/>
          </w:rPr>
          <w:fldChar w:fldCharType="separate"/>
        </w:r>
        <w:r w:rsidR="000F4E53">
          <w:rPr>
            <w:noProof/>
            <w:webHidden/>
          </w:rPr>
          <w:t>3</w:t>
        </w:r>
        <w:r w:rsidR="000F4E53">
          <w:rPr>
            <w:noProof/>
            <w:webHidden/>
          </w:rPr>
          <w:fldChar w:fldCharType="end"/>
        </w:r>
      </w:hyperlink>
    </w:p>
    <w:p w14:paraId="7CEE0C2E" w14:textId="043A9C43" w:rsidR="000F4E53" w:rsidRDefault="000F4E53">
      <w:pPr>
        <w:pStyle w:val="Obsah1"/>
        <w:rPr>
          <w:rFonts w:eastAsiaTheme="minorEastAsia"/>
          <w:caps w:val="0"/>
          <w:noProof/>
          <w:sz w:val="22"/>
          <w:szCs w:val="22"/>
          <w:lang w:eastAsia="cs-CZ"/>
        </w:rPr>
      </w:pPr>
      <w:hyperlink w:anchor="_Toc153790385" w:history="1">
        <w:r w:rsidRPr="00517EA3">
          <w:rPr>
            <w:rStyle w:val="Hypertextovodkaz"/>
          </w:rPr>
          <w:t>2.</w:t>
        </w:r>
        <w:r>
          <w:rPr>
            <w:rFonts w:eastAsiaTheme="minorEastAsia"/>
            <w:caps w:val="0"/>
            <w:noProof/>
            <w:sz w:val="22"/>
            <w:szCs w:val="22"/>
            <w:lang w:eastAsia="cs-CZ"/>
          </w:rPr>
          <w:tab/>
        </w:r>
        <w:r w:rsidRPr="00517EA3">
          <w:rPr>
            <w:rStyle w:val="Hypertextovodkaz"/>
          </w:rPr>
          <w:t>IDENTIFIKAČNÍ ÚDAJE ZADAVATELE</w:t>
        </w:r>
        <w:r>
          <w:rPr>
            <w:noProof/>
            <w:webHidden/>
          </w:rPr>
          <w:tab/>
        </w:r>
        <w:r>
          <w:rPr>
            <w:noProof/>
            <w:webHidden/>
          </w:rPr>
          <w:fldChar w:fldCharType="begin"/>
        </w:r>
        <w:r>
          <w:rPr>
            <w:noProof/>
            <w:webHidden/>
          </w:rPr>
          <w:instrText xml:space="preserve"> PAGEREF _Toc153790385 \h </w:instrText>
        </w:r>
        <w:r>
          <w:rPr>
            <w:noProof/>
            <w:webHidden/>
          </w:rPr>
        </w:r>
        <w:r>
          <w:rPr>
            <w:noProof/>
            <w:webHidden/>
          </w:rPr>
          <w:fldChar w:fldCharType="separate"/>
        </w:r>
        <w:r>
          <w:rPr>
            <w:noProof/>
            <w:webHidden/>
          </w:rPr>
          <w:t>3</w:t>
        </w:r>
        <w:r>
          <w:rPr>
            <w:noProof/>
            <w:webHidden/>
          </w:rPr>
          <w:fldChar w:fldCharType="end"/>
        </w:r>
      </w:hyperlink>
    </w:p>
    <w:p w14:paraId="535638D2" w14:textId="5AC0C1D7" w:rsidR="000F4E53" w:rsidRDefault="000F4E53">
      <w:pPr>
        <w:pStyle w:val="Obsah1"/>
        <w:rPr>
          <w:rFonts w:eastAsiaTheme="minorEastAsia"/>
          <w:caps w:val="0"/>
          <w:noProof/>
          <w:sz w:val="22"/>
          <w:szCs w:val="22"/>
          <w:lang w:eastAsia="cs-CZ"/>
        </w:rPr>
      </w:pPr>
      <w:hyperlink w:anchor="_Toc153790386" w:history="1">
        <w:r w:rsidRPr="00517EA3">
          <w:rPr>
            <w:rStyle w:val="Hypertextovodkaz"/>
          </w:rPr>
          <w:t>3.</w:t>
        </w:r>
        <w:r>
          <w:rPr>
            <w:rFonts w:eastAsiaTheme="minorEastAsia"/>
            <w:caps w:val="0"/>
            <w:noProof/>
            <w:sz w:val="22"/>
            <w:szCs w:val="22"/>
            <w:lang w:eastAsia="cs-CZ"/>
          </w:rPr>
          <w:tab/>
        </w:r>
        <w:r w:rsidRPr="00517EA3">
          <w:rPr>
            <w:rStyle w:val="Hypertextovodkaz"/>
          </w:rPr>
          <w:t>KOMUNIKACE MEZI ZADAVATELEM a DODAVATELEM</w:t>
        </w:r>
        <w:r>
          <w:rPr>
            <w:noProof/>
            <w:webHidden/>
          </w:rPr>
          <w:tab/>
        </w:r>
        <w:r>
          <w:rPr>
            <w:noProof/>
            <w:webHidden/>
          </w:rPr>
          <w:fldChar w:fldCharType="begin"/>
        </w:r>
        <w:r>
          <w:rPr>
            <w:noProof/>
            <w:webHidden/>
          </w:rPr>
          <w:instrText xml:space="preserve"> PAGEREF _Toc153790386 \h </w:instrText>
        </w:r>
        <w:r>
          <w:rPr>
            <w:noProof/>
            <w:webHidden/>
          </w:rPr>
        </w:r>
        <w:r>
          <w:rPr>
            <w:noProof/>
            <w:webHidden/>
          </w:rPr>
          <w:fldChar w:fldCharType="separate"/>
        </w:r>
        <w:r>
          <w:rPr>
            <w:noProof/>
            <w:webHidden/>
          </w:rPr>
          <w:t>4</w:t>
        </w:r>
        <w:r>
          <w:rPr>
            <w:noProof/>
            <w:webHidden/>
          </w:rPr>
          <w:fldChar w:fldCharType="end"/>
        </w:r>
      </w:hyperlink>
    </w:p>
    <w:p w14:paraId="2DCEB0B9" w14:textId="6D9515B1" w:rsidR="000F4E53" w:rsidRDefault="000F4E53">
      <w:pPr>
        <w:pStyle w:val="Obsah1"/>
        <w:rPr>
          <w:rFonts w:eastAsiaTheme="minorEastAsia"/>
          <w:caps w:val="0"/>
          <w:noProof/>
          <w:sz w:val="22"/>
          <w:szCs w:val="22"/>
          <w:lang w:eastAsia="cs-CZ"/>
        </w:rPr>
      </w:pPr>
      <w:hyperlink w:anchor="_Toc153790387" w:history="1">
        <w:r w:rsidRPr="00517EA3">
          <w:rPr>
            <w:rStyle w:val="Hypertextovodkaz"/>
          </w:rPr>
          <w:t>4.</w:t>
        </w:r>
        <w:r>
          <w:rPr>
            <w:rFonts w:eastAsiaTheme="minorEastAsia"/>
            <w:caps w:val="0"/>
            <w:noProof/>
            <w:sz w:val="22"/>
            <w:szCs w:val="22"/>
            <w:lang w:eastAsia="cs-CZ"/>
          </w:rPr>
          <w:tab/>
        </w:r>
        <w:r w:rsidRPr="00517EA3">
          <w:rPr>
            <w:rStyle w:val="Hypertextovodkaz"/>
          </w:rPr>
          <w:t>ÚČEL a PŘEDMĚT PLNĚNÍ VEŘEJNÉ ZAKÁZKY</w:t>
        </w:r>
        <w:r>
          <w:rPr>
            <w:noProof/>
            <w:webHidden/>
          </w:rPr>
          <w:tab/>
        </w:r>
        <w:r>
          <w:rPr>
            <w:noProof/>
            <w:webHidden/>
          </w:rPr>
          <w:fldChar w:fldCharType="begin"/>
        </w:r>
        <w:r>
          <w:rPr>
            <w:noProof/>
            <w:webHidden/>
          </w:rPr>
          <w:instrText xml:space="preserve"> PAGEREF _Toc153790387 \h </w:instrText>
        </w:r>
        <w:r>
          <w:rPr>
            <w:noProof/>
            <w:webHidden/>
          </w:rPr>
        </w:r>
        <w:r>
          <w:rPr>
            <w:noProof/>
            <w:webHidden/>
          </w:rPr>
          <w:fldChar w:fldCharType="separate"/>
        </w:r>
        <w:r>
          <w:rPr>
            <w:noProof/>
            <w:webHidden/>
          </w:rPr>
          <w:t>4</w:t>
        </w:r>
        <w:r>
          <w:rPr>
            <w:noProof/>
            <w:webHidden/>
          </w:rPr>
          <w:fldChar w:fldCharType="end"/>
        </w:r>
      </w:hyperlink>
    </w:p>
    <w:p w14:paraId="6D5E7A47" w14:textId="42374B96" w:rsidR="000F4E53" w:rsidRDefault="000F4E53">
      <w:pPr>
        <w:pStyle w:val="Obsah1"/>
        <w:rPr>
          <w:rFonts w:eastAsiaTheme="minorEastAsia"/>
          <w:caps w:val="0"/>
          <w:noProof/>
          <w:sz w:val="22"/>
          <w:szCs w:val="22"/>
          <w:lang w:eastAsia="cs-CZ"/>
        </w:rPr>
      </w:pPr>
      <w:hyperlink w:anchor="_Toc153790388" w:history="1">
        <w:r w:rsidRPr="00517EA3">
          <w:rPr>
            <w:rStyle w:val="Hypertextovodkaz"/>
          </w:rPr>
          <w:t>5.</w:t>
        </w:r>
        <w:r>
          <w:rPr>
            <w:rFonts w:eastAsiaTheme="minorEastAsia"/>
            <w:caps w:val="0"/>
            <w:noProof/>
            <w:sz w:val="22"/>
            <w:szCs w:val="22"/>
            <w:lang w:eastAsia="cs-CZ"/>
          </w:rPr>
          <w:tab/>
        </w:r>
        <w:r w:rsidRPr="00517EA3">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_Toc153790388 \h </w:instrText>
        </w:r>
        <w:r>
          <w:rPr>
            <w:noProof/>
            <w:webHidden/>
          </w:rPr>
        </w:r>
        <w:r>
          <w:rPr>
            <w:noProof/>
            <w:webHidden/>
          </w:rPr>
          <w:fldChar w:fldCharType="separate"/>
        </w:r>
        <w:r>
          <w:rPr>
            <w:noProof/>
            <w:webHidden/>
          </w:rPr>
          <w:t>5</w:t>
        </w:r>
        <w:r>
          <w:rPr>
            <w:noProof/>
            <w:webHidden/>
          </w:rPr>
          <w:fldChar w:fldCharType="end"/>
        </w:r>
      </w:hyperlink>
    </w:p>
    <w:p w14:paraId="5C85E429" w14:textId="3772437E" w:rsidR="000F4E53" w:rsidRDefault="000F4E53">
      <w:pPr>
        <w:pStyle w:val="Obsah1"/>
        <w:rPr>
          <w:rFonts w:eastAsiaTheme="minorEastAsia"/>
          <w:caps w:val="0"/>
          <w:noProof/>
          <w:sz w:val="22"/>
          <w:szCs w:val="22"/>
          <w:lang w:eastAsia="cs-CZ"/>
        </w:rPr>
      </w:pPr>
      <w:hyperlink w:anchor="_Toc153790389" w:history="1">
        <w:r w:rsidRPr="00517EA3">
          <w:rPr>
            <w:rStyle w:val="Hypertextovodkaz"/>
          </w:rPr>
          <w:t>6.</w:t>
        </w:r>
        <w:r>
          <w:rPr>
            <w:rFonts w:eastAsiaTheme="minorEastAsia"/>
            <w:caps w:val="0"/>
            <w:noProof/>
            <w:sz w:val="22"/>
            <w:szCs w:val="22"/>
            <w:lang w:eastAsia="cs-CZ"/>
          </w:rPr>
          <w:tab/>
        </w:r>
        <w:r w:rsidRPr="00517EA3">
          <w:rPr>
            <w:rStyle w:val="Hypertextovodkaz"/>
          </w:rPr>
          <w:t>OBSAH ZADÁVACÍ DOKUMENTACE</w:t>
        </w:r>
        <w:r>
          <w:rPr>
            <w:noProof/>
            <w:webHidden/>
          </w:rPr>
          <w:tab/>
        </w:r>
        <w:r>
          <w:rPr>
            <w:noProof/>
            <w:webHidden/>
          </w:rPr>
          <w:fldChar w:fldCharType="begin"/>
        </w:r>
        <w:r>
          <w:rPr>
            <w:noProof/>
            <w:webHidden/>
          </w:rPr>
          <w:instrText xml:space="preserve"> PAGEREF _Toc153790389 \h </w:instrText>
        </w:r>
        <w:r>
          <w:rPr>
            <w:noProof/>
            <w:webHidden/>
          </w:rPr>
        </w:r>
        <w:r>
          <w:rPr>
            <w:noProof/>
            <w:webHidden/>
          </w:rPr>
          <w:fldChar w:fldCharType="separate"/>
        </w:r>
        <w:r>
          <w:rPr>
            <w:noProof/>
            <w:webHidden/>
          </w:rPr>
          <w:t>5</w:t>
        </w:r>
        <w:r>
          <w:rPr>
            <w:noProof/>
            <w:webHidden/>
          </w:rPr>
          <w:fldChar w:fldCharType="end"/>
        </w:r>
      </w:hyperlink>
    </w:p>
    <w:p w14:paraId="178EE82A" w14:textId="5D366297" w:rsidR="000F4E53" w:rsidRDefault="000F4E53">
      <w:pPr>
        <w:pStyle w:val="Obsah1"/>
        <w:rPr>
          <w:rFonts w:eastAsiaTheme="minorEastAsia"/>
          <w:caps w:val="0"/>
          <w:noProof/>
          <w:sz w:val="22"/>
          <w:szCs w:val="22"/>
          <w:lang w:eastAsia="cs-CZ"/>
        </w:rPr>
      </w:pPr>
      <w:hyperlink w:anchor="_Toc153790390" w:history="1">
        <w:r w:rsidRPr="00517EA3">
          <w:rPr>
            <w:rStyle w:val="Hypertextovodkaz"/>
          </w:rPr>
          <w:t>7.</w:t>
        </w:r>
        <w:r>
          <w:rPr>
            <w:rFonts w:eastAsiaTheme="minorEastAsia"/>
            <w:caps w:val="0"/>
            <w:noProof/>
            <w:sz w:val="22"/>
            <w:szCs w:val="22"/>
            <w:lang w:eastAsia="cs-CZ"/>
          </w:rPr>
          <w:tab/>
        </w:r>
        <w:r w:rsidRPr="00517EA3">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_Toc153790390 \h </w:instrText>
        </w:r>
        <w:r>
          <w:rPr>
            <w:noProof/>
            <w:webHidden/>
          </w:rPr>
        </w:r>
        <w:r>
          <w:rPr>
            <w:noProof/>
            <w:webHidden/>
          </w:rPr>
          <w:fldChar w:fldCharType="separate"/>
        </w:r>
        <w:r>
          <w:rPr>
            <w:noProof/>
            <w:webHidden/>
          </w:rPr>
          <w:t>7</w:t>
        </w:r>
        <w:r>
          <w:rPr>
            <w:noProof/>
            <w:webHidden/>
          </w:rPr>
          <w:fldChar w:fldCharType="end"/>
        </w:r>
      </w:hyperlink>
    </w:p>
    <w:p w14:paraId="606D62FB" w14:textId="6F0EE238" w:rsidR="000F4E53" w:rsidRDefault="000F4E53">
      <w:pPr>
        <w:pStyle w:val="Obsah1"/>
        <w:rPr>
          <w:rFonts w:eastAsiaTheme="minorEastAsia"/>
          <w:caps w:val="0"/>
          <w:noProof/>
          <w:sz w:val="22"/>
          <w:szCs w:val="22"/>
          <w:lang w:eastAsia="cs-CZ"/>
        </w:rPr>
      </w:pPr>
      <w:hyperlink w:anchor="_Toc153790391" w:history="1">
        <w:r w:rsidRPr="00517EA3">
          <w:rPr>
            <w:rStyle w:val="Hypertextovodkaz"/>
          </w:rPr>
          <w:t>8.</w:t>
        </w:r>
        <w:r>
          <w:rPr>
            <w:rFonts w:eastAsiaTheme="minorEastAsia"/>
            <w:caps w:val="0"/>
            <w:noProof/>
            <w:sz w:val="22"/>
            <w:szCs w:val="22"/>
            <w:lang w:eastAsia="cs-CZ"/>
          </w:rPr>
          <w:tab/>
        </w:r>
        <w:r w:rsidRPr="00517EA3">
          <w:rPr>
            <w:rStyle w:val="Hypertextovodkaz"/>
          </w:rPr>
          <w:t>POŽADAVKY ZADAVATELE NA KVALIFIKACI</w:t>
        </w:r>
        <w:r>
          <w:rPr>
            <w:noProof/>
            <w:webHidden/>
          </w:rPr>
          <w:tab/>
        </w:r>
        <w:r>
          <w:rPr>
            <w:noProof/>
            <w:webHidden/>
          </w:rPr>
          <w:fldChar w:fldCharType="begin"/>
        </w:r>
        <w:r>
          <w:rPr>
            <w:noProof/>
            <w:webHidden/>
          </w:rPr>
          <w:instrText xml:space="preserve"> PAGEREF _Toc153790391 \h </w:instrText>
        </w:r>
        <w:r>
          <w:rPr>
            <w:noProof/>
            <w:webHidden/>
          </w:rPr>
        </w:r>
        <w:r>
          <w:rPr>
            <w:noProof/>
            <w:webHidden/>
          </w:rPr>
          <w:fldChar w:fldCharType="separate"/>
        </w:r>
        <w:r>
          <w:rPr>
            <w:noProof/>
            <w:webHidden/>
          </w:rPr>
          <w:t>7</w:t>
        </w:r>
        <w:r>
          <w:rPr>
            <w:noProof/>
            <w:webHidden/>
          </w:rPr>
          <w:fldChar w:fldCharType="end"/>
        </w:r>
      </w:hyperlink>
    </w:p>
    <w:p w14:paraId="5F7B1B36" w14:textId="27E80D9D" w:rsidR="000F4E53" w:rsidRDefault="000F4E53">
      <w:pPr>
        <w:pStyle w:val="Obsah1"/>
        <w:rPr>
          <w:rFonts w:eastAsiaTheme="minorEastAsia"/>
          <w:caps w:val="0"/>
          <w:noProof/>
          <w:sz w:val="22"/>
          <w:szCs w:val="22"/>
          <w:lang w:eastAsia="cs-CZ"/>
        </w:rPr>
      </w:pPr>
      <w:hyperlink w:anchor="_Toc153790392" w:history="1">
        <w:r w:rsidRPr="00517EA3">
          <w:rPr>
            <w:rStyle w:val="Hypertextovodkaz"/>
          </w:rPr>
          <w:t>9.</w:t>
        </w:r>
        <w:r>
          <w:rPr>
            <w:rFonts w:eastAsiaTheme="minorEastAsia"/>
            <w:caps w:val="0"/>
            <w:noProof/>
            <w:sz w:val="22"/>
            <w:szCs w:val="22"/>
            <w:lang w:eastAsia="cs-CZ"/>
          </w:rPr>
          <w:tab/>
        </w:r>
        <w:r w:rsidRPr="00517EA3">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_Toc153790392 \h </w:instrText>
        </w:r>
        <w:r>
          <w:rPr>
            <w:noProof/>
            <w:webHidden/>
          </w:rPr>
        </w:r>
        <w:r>
          <w:rPr>
            <w:noProof/>
            <w:webHidden/>
          </w:rPr>
          <w:fldChar w:fldCharType="separate"/>
        </w:r>
        <w:r>
          <w:rPr>
            <w:noProof/>
            <w:webHidden/>
          </w:rPr>
          <w:t>24</w:t>
        </w:r>
        <w:r>
          <w:rPr>
            <w:noProof/>
            <w:webHidden/>
          </w:rPr>
          <w:fldChar w:fldCharType="end"/>
        </w:r>
      </w:hyperlink>
    </w:p>
    <w:p w14:paraId="10CFD344" w14:textId="4BB430C1" w:rsidR="000F4E53" w:rsidRDefault="000F4E53">
      <w:pPr>
        <w:pStyle w:val="Obsah1"/>
        <w:rPr>
          <w:rFonts w:eastAsiaTheme="minorEastAsia"/>
          <w:caps w:val="0"/>
          <w:noProof/>
          <w:sz w:val="22"/>
          <w:szCs w:val="22"/>
          <w:lang w:eastAsia="cs-CZ"/>
        </w:rPr>
      </w:pPr>
      <w:hyperlink w:anchor="_Toc153790393" w:history="1">
        <w:r w:rsidRPr="00517EA3">
          <w:rPr>
            <w:rStyle w:val="Hypertextovodkaz"/>
          </w:rPr>
          <w:t>10.</w:t>
        </w:r>
        <w:r>
          <w:rPr>
            <w:rFonts w:eastAsiaTheme="minorEastAsia"/>
            <w:caps w:val="0"/>
            <w:noProof/>
            <w:sz w:val="22"/>
            <w:szCs w:val="22"/>
            <w:lang w:eastAsia="cs-CZ"/>
          </w:rPr>
          <w:tab/>
        </w:r>
        <w:r w:rsidRPr="00517EA3">
          <w:rPr>
            <w:rStyle w:val="Hypertextovodkaz"/>
          </w:rPr>
          <w:t>PROHLÍDKA MÍSTA PLNĚNÍ (STAVENIŠTĚ)</w:t>
        </w:r>
        <w:r>
          <w:rPr>
            <w:noProof/>
            <w:webHidden/>
          </w:rPr>
          <w:tab/>
        </w:r>
        <w:r>
          <w:rPr>
            <w:noProof/>
            <w:webHidden/>
          </w:rPr>
          <w:fldChar w:fldCharType="begin"/>
        </w:r>
        <w:r>
          <w:rPr>
            <w:noProof/>
            <w:webHidden/>
          </w:rPr>
          <w:instrText xml:space="preserve"> PAGEREF _Toc153790393 \h </w:instrText>
        </w:r>
        <w:r>
          <w:rPr>
            <w:noProof/>
            <w:webHidden/>
          </w:rPr>
        </w:r>
        <w:r>
          <w:rPr>
            <w:noProof/>
            <w:webHidden/>
          </w:rPr>
          <w:fldChar w:fldCharType="separate"/>
        </w:r>
        <w:r>
          <w:rPr>
            <w:noProof/>
            <w:webHidden/>
          </w:rPr>
          <w:t>28</w:t>
        </w:r>
        <w:r>
          <w:rPr>
            <w:noProof/>
            <w:webHidden/>
          </w:rPr>
          <w:fldChar w:fldCharType="end"/>
        </w:r>
      </w:hyperlink>
    </w:p>
    <w:p w14:paraId="0FE899B8" w14:textId="6FB9A722" w:rsidR="000F4E53" w:rsidRDefault="000F4E53">
      <w:pPr>
        <w:pStyle w:val="Obsah1"/>
        <w:rPr>
          <w:rFonts w:eastAsiaTheme="minorEastAsia"/>
          <w:caps w:val="0"/>
          <w:noProof/>
          <w:sz w:val="22"/>
          <w:szCs w:val="22"/>
          <w:lang w:eastAsia="cs-CZ"/>
        </w:rPr>
      </w:pPr>
      <w:hyperlink w:anchor="_Toc153790394" w:history="1">
        <w:r w:rsidRPr="00517EA3">
          <w:rPr>
            <w:rStyle w:val="Hypertextovodkaz"/>
          </w:rPr>
          <w:t>11.</w:t>
        </w:r>
        <w:r>
          <w:rPr>
            <w:rFonts w:eastAsiaTheme="minorEastAsia"/>
            <w:caps w:val="0"/>
            <w:noProof/>
            <w:sz w:val="22"/>
            <w:szCs w:val="22"/>
            <w:lang w:eastAsia="cs-CZ"/>
          </w:rPr>
          <w:tab/>
        </w:r>
        <w:r w:rsidRPr="00517EA3">
          <w:rPr>
            <w:rStyle w:val="Hypertextovodkaz"/>
          </w:rPr>
          <w:t>JAZYK NABÍDEK A KOMUNIKAČNÍ JAZYK</w:t>
        </w:r>
        <w:r>
          <w:rPr>
            <w:noProof/>
            <w:webHidden/>
          </w:rPr>
          <w:tab/>
        </w:r>
        <w:r>
          <w:rPr>
            <w:noProof/>
            <w:webHidden/>
          </w:rPr>
          <w:fldChar w:fldCharType="begin"/>
        </w:r>
        <w:r>
          <w:rPr>
            <w:noProof/>
            <w:webHidden/>
          </w:rPr>
          <w:instrText xml:space="preserve"> PAGEREF _Toc153790394 \h </w:instrText>
        </w:r>
        <w:r>
          <w:rPr>
            <w:noProof/>
            <w:webHidden/>
          </w:rPr>
        </w:r>
        <w:r>
          <w:rPr>
            <w:noProof/>
            <w:webHidden/>
          </w:rPr>
          <w:fldChar w:fldCharType="separate"/>
        </w:r>
        <w:r>
          <w:rPr>
            <w:noProof/>
            <w:webHidden/>
          </w:rPr>
          <w:t>28</w:t>
        </w:r>
        <w:r>
          <w:rPr>
            <w:noProof/>
            <w:webHidden/>
          </w:rPr>
          <w:fldChar w:fldCharType="end"/>
        </w:r>
      </w:hyperlink>
    </w:p>
    <w:p w14:paraId="695DDC4B" w14:textId="79956833" w:rsidR="000F4E53" w:rsidRDefault="000F4E53">
      <w:pPr>
        <w:pStyle w:val="Obsah1"/>
        <w:rPr>
          <w:rFonts w:eastAsiaTheme="minorEastAsia"/>
          <w:caps w:val="0"/>
          <w:noProof/>
          <w:sz w:val="22"/>
          <w:szCs w:val="22"/>
          <w:lang w:eastAsia="cs-CZ"/>
        </w:rPr>
      </w:pPr>
      <w:hyperlink w:anchor="_Toc153790395" w:history="1">
        <w:r w:rsidRPr="00517EA3">
          <w:rPr>
            <w:rStyle w:val="Hypertextovodkaz"/>
          </w:rPr>
          <w:t>12.</w:t>
        </w:r>
        <w:r>
          <w:rPr>
            <w:rFonts w:eastAsiaTheme="minorEastAsia"/>
            <w:caps w:val="0"/>
            <w:noProof/>
            <w:sz w:val="22"/>
            <w:szCs w:val="22"/>
            <w:lang w:eastAsia="cs-CZ"/>
          </w:rPr>
          <w:tab/>
        </w:r>
        <w:r w:rsidRPr="00517EA3">
          <w:rPr>
            <w:rStyle w:val="Hypertextovodkaz"/>
          </w:rPr>
          <w:t>OBSAH a PODÁVÁNÍ NABÍDEK</w:t>
        </w:r>
        <w:r>
          <w:rPr>
            <w:noProof/>
            <w:webHidden/>
          </w:rPr>
          <w:tab/>
        </w:r>
        <w:r>
          <w:rPr>
            <w:noProof/>
            <w:webHidden/>
          </w:rPr>
          <w:fldChar w:fldCharType="begin"/>
        </w:r>
        <w:r>
          <w:rPr>
            <w:noProof/>
            <w:webHidden/>
          </w:rPr>
          <w:instrText xml:space="preserve"> PAGEREF _Toc153790395 \h </w:instrText>
        </w:r>
        <w:r>
          <w:rPr>
            <w:noProof/>
            <w:webHidden/>
          </w:rPr>
        </w:r>
        <w:r>
          <w:rPr>
            <w:noProof/>
            <w:webHidden/>
          </w:rPr>
          <w:fldChar w:fldCharType="separate"/>
        </w:r>
        <w:r>
          <w:rPr>
            <w:noProof/>
            <w:webHidden/>
          </w:rPr>
          <w:t>28</w:t>
        </w:r>
        <w:r>
          <w:rPr>
            <w:noProof/>
            <w:webHidden/>
          </w:rPr>
          <w:fldChar w:fldCharType="end"/>
        </w:r>
      </w:hyperlink>
    </w:p>
    <w:p w14:paraId="50D908C7" w14:textId="5616AD22" w:rsidR="000F4E53" w:rsidRDefault="000F4E53">
      <w:pPr>
        <w:pStyle w:val="Obsah1"/>
        <w:rPr>
          <w:rFonts w:eastAsiaTheme="minorEastAsia"/>
          <w:caps w:val="0"/>
          <w:noProof/>
          <w:sz w:val="22"/>
          <w:szCs w:val="22"/>
          <w:lang w:eastAsia="cs-CZ"/>
        </w:rPr>
      </w:pPr>
      <w:hyperlink w:anchor="_Toc153790396" w:history="1">
        <w:r w:rsidRPr="00517EA3">
          <w:rPr>
            <w:rStyle w:val="Hypertextovodkaz"/>
          </w:rPr>
          <w:t>13.</w:t>
        </w:r>
        <w:r>
          <w:rPr>
            <w:rFonts w:eastAsiaTheme="minorEastAsia"/>
            <w:caps w:val="0"/>
            <w:noProof/>
            <w:sz w:val="22"/>
            <w:szCs w:val="22"/>
            <w:lang w:eastAsia="cs-CZ"/>
          </w:rPr>
          <w:tab/>
        </w:r>
        <w:r w:rsidRPr="00517EA3">
          <w:rPr>
            <w:rStyle w:val="Hypertextovodkaz"/>
          </w:rPr>
          <w:t>POŽADAVKY NA ZPRACOVÁNÍ NABÍDKOVÉ CENY</w:t>
        </w:r>
        <w:r>
          <w:rPr>
            <w:noProof/>
            <w:webHidden/>
          </w:rPr>
          <w:tab/>
        </w:r>
        <w:r>
          <w:rPr>
            <w:noProof/>
            <w:webHidden/>
          </w:rPr>
          <w:fldChar w:fldCharType="begin"/>
        </w:r>
        <w:r>
          <w:rPr>
            <w:noProof/>
            <w:webHidden/>
          </w:rPr>
          <w:instrText xml:space="preserve"> PAGEREF _Toc153790396 \h </w:instrText>
        </w:r>
        <w:r>
          <w:rPr>
            <w:noProof/>
            <w:webHidden/>
          </w:rPr>
        </w:r>
        <w:r>
          <w:rPr>
            <w:noProof/>
            <w:webHidden/>
          </w:rPr>
          <w:fldChar w:fldCharType="separate"/>
        </w:r>
        <w:r>
          <w:rPr>
            <w:noProof/>
            <w:webHidden/>
          </w:rPr>
          <w:t>30</w:t>
        </w:r>
        <w:r>
          <w:rPr>
            <w:noProof/>
            <w:webHidden/>
          </w:rPr>
          <w:fldChar w:fldCharType="end"/>
        </w:r>
      </w:hyperlink>
    </w:p>
    <w:p w14:paraId="3132AAD6" w14:textId="41145A9E" w:rsidR="000F4E53" w:rsidRDefault="000F4E53">
      <w:pPr>
        <w:pStyle w:val="Obsah1"/>
        <w:rPr>
          <w:rFonts w:eastAsiaTheme="minorEastAsia"/>
          <w:caps w:val="0"/>
          <w:noProof/>
          <w:sz w:val="22"/>
          <w:szCs w:val="22"/>
          <w:lang w:eastAsia="cs-CZ"/>
        </w:rPr>
      </w:pPr>
      <w:hyperlink w:anchor="_Toc153790397" w:history="1">
        <w:r w:rsidRPr="00517EA3">
          <w:rPr>
            <w:rStyle w:val="Hypertextovodkaz"/>
          </w:rPr>
          <w:t>14.</w:t>
        </w:r>
        <w:r>
          <w:rPr>
            <w:rFonts w:eastAsiaTheme="minorEastAsia"/>
            <w:caps w:val="0"/>
            <w:noProof/>
            <w:sz w:val="22"/>
            <w:szCs w:val="22"/>
            <w:lang w:eastAsia="cs-CZ"/>
          </w:rPr>
          <w:tab/>
        </w:r>
        <w:r w:rsidRPr="00517EA3">
          <w:rPr>
            <w:rStyle w:val="Hypertextovodkaz"/>
          </w:rPr>
          <w:t>VARIANTY NABÍDKY</w:t>
        </w:r>
        <w:r>
          <w:rPr>
            <w:noProof/>
            <w:webHidden/>
          </w:rPr>
          <w:tab/>
        </w:r>
        <w:r>
          <w:rPr>
            <w:noProof/>
            <w:webHidden/>
          </w:rPr>
          <w:fldChar w:fldCharType="begin"/>
        </w:r>
        <w:r>
          <w:rPr>
            <w:noProof/>
            <w:webHidden/>
          </w:rPr>
          <w:instrText xml:space="preserve"> PAGEREF _Toc153790397 \h </w:instrText>
        </w:r>
        <w:r>
          <w:rPr>
            <w:noProof/>
            <w:webHidden/>
          </w:rPr>
        </w:r>
        <w:r>
          <w:rPr>
            <w:noProof/>
            <w:webHidden/>
          </w:rPr>
          <w:fldChar w:fldCharType="separate"/>
        </w:r>
        <w:r>
          <w:rPr>
            <w:noProof/>
            <w:webHidden/>
          </w:rPr>
          <w:t>31</w:t>
        </w:r>
        <w:r>
          <w:rPr>
            <w:noProof/>
            <w:webHidden/>
          </w:rPr>
          <w:fldChar w:fldCharType="end"/>
        </w:r>
      </w:hyperlink>
    </w:p>
    <w:p w14:paraId="7FD0A6D6" w14:textId="781A983D" w:rsidR="000F4E53" w:rsidRDefault="000F4E53">
      <w:pPr>
        <w:pStyle w:val="Obsah1"/>
        <w:rPr>
          <w:rFonts w:eastAsiaTheme="minorEastAsia"/>
          <w:caps w:val="0"/>
          <w:noProof/>
          <w:sz w:val="22"/>
          <w:szCs w:val="22"/>
          <w:lang w:eastAsia="cs-CZ"/>
        </w:rPr>
      </w:pPr>
      <w:hyperlink w:anchor="_Toc153790398" w:history="1">
        <w:r w:rsidRPr="00517EA3">
          <w:rPr>
            <w:rStyle w:val="Hypertextovodkaz"/>
          </w:rPr>
          <w:t>15.</w:t>
        </w:r>
        <w:r>
          <w:rPr>
            <w:rFonts w:eastAsiaTheme="minorEastAsia"/>
            <w:caps w:val="0"/>
            <w:noProof/>
            <w:sz w:val="22"/>
            <w:szCs w:val="22"/>
            <w:lang w:eastAsia="cs-CZ"/>
          </w:rPr>
          <w:tab/>
        </w:r>
        <w:r w:rsidRPr="00517EA3">
          <w:rPr>
            <w:rStyle w:val="Hypertextovodkaz"/>
          </w:rPr>
          <w:t>OTEVÍRÁNÍ NABÍDEK</w:t>
        </w:r>
        <w:r>
          <w:rPr>
            <w:noProof/>
            <w:webHidden/>
          </w:rPr>
          <w:tab/>
        </w:r>
        <w:r>
          <w:rPr>
            <w:noProof/>
            <w:webHidden/>
          </w:rPr>
          <w:fldChar w:fldCharType="begin"/>
        </w:r>
        <w:r>
          <w:rPr>
            <w:noProof/>
            <w:webHidden/>
          </w:rPr>
          <w:instrText xml:space="preserve"> PAGEREF _Toc153790398 \h </w:instrText>
        </w:r>
        <w:r>
          <w:rPr>
            <w:noProof/>
            <w:webHidden/>
          </w:rPr>
        </w:r>
        <w:r>
          <w:rPr>
            <w:noProof/>
            <w:webHidden/>
          </w:rPr>
          <w:fldChar w:fldCharType="separate"/>
        </w:r>
        <w:r>
          <w:rPr>
            <w:noProof/>
            <w:webHidden/>
          </w:rPr>
          <w:t>31</w:t>
        </w:r>
        <w:r>
          <w:rPr>
            <w:noProof/>
            <w:webHidden/>
          </w:rPr>
          <w:fldChar w:fldCharType="end"/>
        </w:r>
      </w:hyperlink>
    </w:p>
    <w:p w14:paraId="029D4A72" w14:textId="67FF007A" w:rsidR="000F4E53" w:rsidRDefault="000F4E53">
      <w:pPr>
        <w:pStyle w:val="Obsah1"/>
        <w:rPr>
          <w:rFonts w:eastAsiaTheme="minorEastAsia"/>
          <w:caps w:val="0"/>
          <w:noProof/>
          <w:sz w:val="22"/>
          <w:szCs w:val="22"/>
          <w:lang w:eastAsia="cs-CZ"/>
        </w:rPr>
      </w:pPr>
      <w:hyperlink w:anchor="_Toc153790399" w:history="1">
        <w:r w:rsidRPr="00517EA3">
          <w:rPr>
            <w:rStyle w:val="Hypertextovodkaz"/>
          </w:rPr>
          <w:t>16.</w:t>
        </w:r>
        <w:r>
          <w:rPr>
            <w:rFonts w:eastAsiaTheme="minorEastAsia"/>
            <w:caps w:val="0"/>
            <w:noProof/>
            <w:sz w:val="22"/>
            <w:szCs w:val="22"/>
            <w:lang w:eastAsia="cs-CZ"/>
          </w:rPr>
          <w:tab/>
        </w:r>
        <w:r w:rsidRPr="00517EA3">
          <w:rPr>
            <w:rStyle w:val="Hypertextovodkaz"/>
          </w:rPr>
          <w:t>POSOUZENÍ SPLNĚNÍ PODMÍNEK ÚČASTI</w:t>
        </w:r>
        <w:r>
          <w:rPr>
            <w:noProof/>
            <w:webHidden/>
          </w:rPr>
          <w:tab/>
        </w:r>
        <w:r>
          <w:rPr>
            <w:noProof/>
            <w:webHidden/>
          </w:rPr>
          <w:fldChar w:fldCharType="begin"/>
        </w:r>
        <w:r>
          <w:rPr>
            <w:noProof/>
            <w:webHidden/>
          </w:rPr>
          <w:instrText xml:space="preserve"> PAGEREF _Toc153790399 \h </w:instrText>
        </w:r>
        <w:r>
          <w:rPr>
            <w:noProof/>
            <w:webHidden/>
          </w:rPr>
        </w:r>
        <w:r>
          <w:rPr>
            <w:noProof/>
            <w:webHidden/>
          </w:rPr>
          <w:fldChar w:fldCharType="separate"/>
        </w:r>
        <w:r>
          <w:rPr>
            <w:noProof/>
            <w:webHidden/>
          </w:rPr>
          <w:t>32</w:t>
        </w:r>
        <w:r>
          <w:rPr>
            <w:noProof/>
            <w:webHidden/>
          </w:rPr>
          <w:fldChar w:fldCharType="end"/>
        </w:r>
      </w:hyperlink>
    </w:p>
    <w:p w14:paraId="673D9DB3" w14:textId="04845478" w:rsidR="000F4E53" w:rsidRDefault="000F4E53">
      <w:pPr>
        <w:pStyle w:val="Obsah1"/>
        <w:rPr>
          <w:rFonts w:eastAsiaTheme="minorEastAsia"/>
          <w:caps w:val="0"/>
          <w:noProof/>
          <w:sz w:val="22"/>
          <w:szCs w:val="22"/>
          <w:lang w:eastAsia="cs-CZ"/>
        </w:rPr>
      </w:pPr>
      <w:hyperlink w:anchor="_Toc153790400" w:history="1">
        <w:r w:rsidRPr="00517EA3">
          <w:rPr>
            <w:rStyle w:val="Hypertextovodkaz"/>
          </w:rPr>
          <w:t>17.</w:t>
        </w:r>
        <w:r>
          <w:rPr>
            <w:rFonts w:eastAsiaTheme="minorEastAsia"/>
            <w:caps w:val="0"/>
            <w:noProof/>
            <w:sz w:val="22"/>
            <w:szCs w:val="22"/>
            <w:lang w:eastAsia="cs-CZ"/>
          </w:rPr>
          <w:tab/>
        </w:r>
        <w:r w:rsidRPr="00517EA3">
          <w:rPr>
            <w:rStyle w:val="Hypertextovodkaz"/>
          </w:rPr>
          <w:t>HODNOCENÍ NABÍDEK</w:t>
        </w:r>
        <w:r>
          <w:rPr>
            <w:noProof/>
            <w:webHidden/>
          </w:rPr>
          <w:tab/>
        </w:r>
        <w:r>
          <w:rPr>
            <w:noProof/>
            <w:webHidden/>
          </w:rPr>
          <w:fldChar w:fldCharType="begin"/>
        </w:r>
        <w:r>
          <w:rPr>
            <w:noProof/>
            <w:webHidden/>
          </w:rPr>
          <w:instrText xml:space="preserve"> PAGEREF _Toc153790400 \h </w:instrText>
        </w:r>
        <w:r>
          <w:rPr>
            <w:noProof/>
            <w:webHidden/>
          </w:rPr>
        </w:r>
        <w:r>
          <w:rPr>
            <w:noProof/>
            <w:webHidden/>
          </w:rPr>
          <w:fldChar w:fldCharType="separate"/>
        </w:r>
        <w:r>
          <w:rPr>
            <w:noProof/>
            <w:webHidden/>
          </w:rPr>
          <w:t>32</w:t>
        </w:r>
        <w:r>
          <w:rPr>
            <w:noProof/>
            <w:webHidden/>
          </w:rPr>
          <w:fldChar w:fldCharType="end"/>
        </w:r>
      </w:hyperlink>
    </w:p>
    <w:p w14:paraId="41D7D544" w14:textId="09C65A0B" w:rsidR="000F4E53" w:rsidRDefault="000F4E53">
      <w:pPr>
        <w:pStyle w:val="Obsah1"/>
        <w:rPr>
          <w:rFonts w:eastAsiaTheme="minorEastAsia"/>
          <w:caps w:val="0"/>
          <w:noProof/>
          <w:sz w:val="22"/>
          <w:szCs w:val="22"/>
          <w:lang w:eastAsia="cs-CZ"/>
        </w:rPr>
      </w:pPr>
      <w:hyperlink w:anchor="_Toc153790401" w:history="1">
        <w:r w:rsidRPr="00517EA3">
          <w:rPr>
            <w:rStyle w:val="Hypertextovodkaz"/>
          </w:rPr>
          <w:t>18.</w:t>
        </w:r>
        <w:r>
          <w:rPr>
            <w:rFonts w:eastAsiaTheme="minorEastAsia"/>
            <w:caps w:val="0"/>
            <w:noProof/>
            <w:sz w:val="22"/>
            <w:szCs w:val="22"/>
            <w:lang w:eastAsia="cs-CZ"/>
          </w:rPr>
          <w:tab/>
        </w:r>
        <w:r w:rsidRPr="00517EA3">
          <w:rPr>
            <w:rStyle w:val="Hypertextovodkaz"/>
          </w:rPr>
          <w:t>ZRUŠENÍ ZADÁVACÍHO ŘÍZENÍ</w:t>
        </w:r>
        <w:r>
          <w:rPr>
            <w:noProof/>
            <w:webHidden/>
          </w:rPr>
          <w:tab/>
        </w:r>
        <w:r>
          <w:rPr>
            <w:noProof/>
            <w:webHidden/>
          </w:rPr>
          <w:fldChar w:fldCharType="begin"/>
        </w:r>
        <w:r>
          <w:rPr>
            <w:noProof/>
            <w:webHidden/>
          </w:rPr>
          <w:instrText xml:space="preserve"> PAGEREF _Toc153790401 \h </w:instrText>
        </w:r>
        <w:r>
          <w:rPr>
            <w:noProof/>
            <w:webHidden/>
          </w:rPr>
        </w:r>
        <w:r>
          <w:rPr>
            <w:noProof/>
            <w:webHidden/>
          </w:rPr>
          <w:fldChar w:fldCharType="separate"/>
        </w:r>
        <w:r>
          <w:rPr>
            <w:noProof/>
            <w:webHidden/>
          </w:rPr>
          <w:t>32</w:t>
        </w:r>
        <w:r>
          <w:rPr>
            <w:noProof/>
            <w:webHidden/>
          </w:rPr>
          <w:fldChar w:fldCharType="end"/>
        </w:r>
      </w:hyperlink>
    </w:p>
    <w:p w14:paraId="101D5824" w14:textId="3F3A1B2A" w:rsidR="000F4E53" w:rsidRDefault="000F4E53">
      <w:pPr>
        <w:pStyle w:val="Obsah1"/>
        <w:rPr>
          <w:rFonts w:eastAsiaTheme="minorEastAsia"/>
          <w:caps w:val="0"/>
          <w:noProof/>
          <w:sz w:val="22"/>
          <w:szCs w:val="22"/>
          <w:lang w:eastAsia="cs-CZ"/>
        </w:rPr>
      </w:pPr>
      <w:hyperlink w:anchor="_Toc153790402" w:history="1">
        <w:r w:rsidRPr="00517EA3">
          <w:rPr>
            <w:rStyle w:val="Hypertextovodkaz"/>
          </w:rPr>
          <w:t>19.</w:t>
        </w:r>
        <w:r>
          <w:rPr>
            <w:rFonts w:eastAsiaTheme="minorEastAsia"/>
            <w:caps w:val="0"/>
            <w:noProof/>
            <w:sz w:val="22"/>
            <w:szCs w:val="22"/>
            <w:lang w:eastAsia="cs-CZ"/>
          </w:rPr>
          <w:tab/>
        </w:r>
        <w:r w:rsidRPr="00517EA3">
          <w:rPr>
            <w:rStyle w:val="Hypertextovodkaz"/>
          </w:rPr>
          <w:t>UZAVŘENÍ SMLOUVY</w:t>
        </w:r>
        <w:r>
          <w:rPr>
            <w:noProof/>
            <w:webHidden/>
          </w:rPr>
          <w:tab/>
        </w:r>
        <w:r>
          <w:rPr>
            <w:noProof/>
            <w:webHidden/>
          </w:rPr>
          <w:fldChar w:fldCharType="begin"/>
        </w:r>
        <w:r>
          <w:rPr>
            <w:noProof/>
            <w:webHidden/>
          </w:rPr>
          <w:instrText xml:space="preserve"> PAGEREF _Toc153790402 \h </w:instrText>
        </w:r>
        <w:r>
          <w:rPr>
            <w:noProof/>
            <w:webHidden/>
          </w:rPr>
        </w:r>
        <w:r>
          <w:rPr>
            <w:noProof/>
            <w:webHidden/>
          </w:rPr>
          <w:fldChar w:fldCharType="separate"/>
        </w:r>
        <w:r>
          <w:rPr>
            <w:noProof/>
            <w:webHidden/>
          </w:rPr>
          <w:t>33</w:t>
        </w:r>
        <w:r>
          <w:rPr>
            <w:noProof/>
            <w:webHidden/>
          </w:rPr>
          <w:fldChar w:fldCharType="end"/>
        </w:r>
      </w:hyperlink>
    </w:p>
    <w:p w14:paraId="50CB06AA" w14:textId="75D5B31F" w:rsidR="000F4E53" w:rsidRDefault="000F4E53">
      <w:pPr>
        <w:pStyle w:val="Obsah1"/>
        <w:rPr>
          <w:rFonts w:eastAsiaTheme="minorEastAsia"/>
          <w:caps w:val="0"/>
          <w:noProof/>
          <w:sz w:val="22"/>
          <w:szCs w:val="22"/>
          <w:lang w:eastAsia="cs-CZ"/>
        </w:rPr>
      </w:pPr>
      <w:hyperlink w:anchor="_Toc153790403" w:history="1">
        <w:r w:rsidRPr="00517EA3">
          <w:rPr>
            <w:rStyle w:val="Hypertextovodkaz"/>
          </w:rPr>
          <w:t>20.</w:t>
        </w:r>
        <w:r>
          <w:rPr>
            <w:rFonts w:eastAsiaTheme="minorEastAsia"/>
            <w:caps w:val="0"/>
            <w:noProof/>
            <w:sz w:val="22"/>
            <w:szCs w:val="22"/>
            <w:lang w:eastAsia="cs-CZ"/>
          </w:rPr>
          <w:tab/>
        </w:r>
        <w:r w:rsidRPr="00517EA3">
          <w:rPr>
            <w:rStyle w:val="Hypertextovodkaz"/>
          </w:rPr>
          <w:t>OCHRANA INFORMACÍ</w:t>
        </w:r>
        <w:r>
          <w:rPr>
            <w:noProof/>
            <w:webHidden/>
          </w:rPr>
          <w:tab/>
        </w:r>
        <w:r>
          <w:rPr>
            <w:noProof/>
            <w:webHidden/>
          </w:rPr>
          <w:fldChar w:fldCharType="begin"/>
        </w:r>
        <w:r>
          <w:rPr>
            <w:noProof/>
            <w:webHidden/>
          </w:rPr>
          <w:instrText xml:space="preserve"> PAGEREF _Toc153790403 \h </w:instrText>
        </w:r>
        <w:r>
          <w:rPr>
            <w:noProof/>
            <w:webHidden/>
          </w:rPr>
        </w:r>
        <w:r>
          <w:rPr>
            <w:noProof/>
            <w:webHidden/>
          </w:rPr>
          <w:fldChar w:fldCharType="separate"/>
        </w:r>
        <w:r>
          <w:rPr>
            <w:noProof/>
            <w:webHidden/>
          </w:rPr>
          <w:t>36</w:t>
        </w:r>
        <w:r>
          <w:rPr>
            <w:noProof/>
            <w:webHidden/>
          </w:rPr>
          <w:fldChar w:fldCharType="end"/>
        </w:r>
      </w:hyperlink>
    </w:p>
    <w:p w14:paraId="17CB7A55" w14:textId="39D5C17A" w:rsidR="000F4E53" w:rsidRDefault="000F4E53">
      <w:pPr>
        <w:pStyle w:val="Obsah1"/>
        <w:rPr>
          <w:rFonts w:eastAsiaTheme="minorEastAsia"/>
          <w:caps w:val="0"/>
          <w:noProof/>
          <w:sz w:val="22"/>
          <w:szCs w:val="22"/>
          <w:lang w:eastAsia="cs-CZ"/>
        </w:rPr>
      </w:pPr>
      <w:hyperlink w:anchor="_Toc153790404" w:history="1">
        <w:r w:rsidRPr="00517EA3">
          <w:rPr>
            <w:rStyle w:val="Hypertextovodkaz"/>
          </w:rPr>
          <w:t>21.</w:t>
        </w:r>
        <w:r>
          <w:rPr>
            <w:rFonts w:eastAsiaTheme="minorEastAsia"/>
            <w:caps w:val="0"/>
            <w:noProof/>
            <w:sz w:val="22"/>
            <w:szCs w:val="22"/>
            <w:lang w:eastAsia="cs-CZ"/>
          </w:rPr>
          <w:tab/>
        </w:r>
        <w:r w:rsidRPr="00517EA3">
          <w:rPr>
            <w:rStyle w:val="Hypertextovodkaz"/>
          </w:rPr>
          <w:t>ZADÁVACÍ LHŮTA A JISTOTA ZA NABÍDKU</w:t>
        </w:r>
        <w:r>
          <w:rPr>
            <w:noProof/>
            <w:webHidden/>
          </w:rPr>
          <w:tab/>
        </w:r>
        <w:r>
          <w:rPr>
            <w:noProof/>
            <w:webHidden/>
          </w:rPr>
          <w:fldChar w:fldCharType="begin"/>
        </w:r>
        <w:r>
          <w:rPr>
            <w:noProof/>
            <w:webHidden/>
          </w:rPr>
          <w:instrText xml:space="preserve"> PAGEREF _Toc153790404 \h </w:instrText>
        </w:r>
        <w:r>
          <w:rPr>
            <w:noProof/>
            <w:webHidden/>
          </w:rPr>
        </w:r>
        <w:r>
          <w:rPr>
            <w:noProof/>
            <w:webHidden/>
          </w:rPr>
          <w:fldChar w:fldCharType="separate"/>
        </w:r>
        <w:r>
          <w:rPr>
            <w:noProof/>
            <w:webHidden/>
          </w:rPr>
          <w:t>36</w:t>
        </w:r>
        <w:r>
          <w:rPr>
            <w:noProof/>
            <w:webHidden/>
          </w:rPr>
          <w:fldChar w:fldCharType="end"/>
        </w:r>
      </w:hyperlink>
    </w:p>
    <w:p w14:paraId="7420C8CC" w14:textId="7AB6A337" w:rsidR="000F4E53" w:rsidRDefault="000F4E53">
      <w:pPr>
        <w:pStyle w:val="Obsah1"/>
        <w:rPr>
          <w:rFonts w:eastAsiaTheme="minorEastAsia"/>
          <w:caps w:val="0"/>
          <w:noProof/>
          <w:sz w:val="22"/>
          <w:szCs w:val="22"/>
          <w:lang w:eastAsia="cs-CZ"/>
        </w:rPr>
      </w:pPr>
      <w:hyperlink w:anchor="_Toc153790405" w:history="1">
        <w:r w:rsidRPr="00517EA3">
          <w:rPr>
            <w:rStyle w:val="Hypertextovodkaz"/>
          </w:rPr>
          <w:t>22.</w:t>
        </w:r>
        <w:r>
          <w:rPr>
            <w:rFonts w:eastAsiaTheme="minorEastAsia"/>
            <w:caps w:val="0"/>
            <w:noProof/>
            <w:sz w:val="22"/>
            <w:szCs w:val="22"/>
            <w:lang w:eastAsia="cs-CZ"/>
          </w:rPr>
          <w:tab/>
        </w:r>
        <w:r w:rsidRPr="00517EA3">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_Toc153790405 \h </w:instrText>
        </w:r>
        <w:r>
          <w:rPr>
            <w:noProof/>
            <w:webHidden/>
          </w:rPr>
        </w:r>
        <w:r>
          <w:rPr>
            <w:noProof/>
            <w:webHidden/>
          </w:rPr>
          <w:fldChar w:fldCharType="separate"/>
        </w:r>
        <w:r>
          <w:rPr>
            <w:noProof/>
            <w:webHidden/>
          </w:rPr>
          <w:t>37</w:t>
        </w:r>
        <w:r>
          <w:rPr>
            <w:noProof/>
            <w:webHidden/>
          </w:rPr>
          <w:fldChar w:fldCharType="end"/>
        </w:r>
      </w:hyperlink>
    </w:p>
    <w:p w14:paraId="28C4239C" w14:textId="2FEE9E58" w:rsidR="000F4E53" w:rsidRDefault="000F4E53">
      <w:pPr>
        <w:pStyle w:val="Obsah1"/>
        <w:rPr>
          <w:rFonts w:eastAsiaTheme="minorEastAsia"/>
          <w:caps w:val="0"/>
          <w:noProof/>
          <w:sz w:val="22"/>
          <w:szCs w:val="22"/>
          <w:lang w:eastAsia="cs-CZ"/>
        </w:rPr>
      </w:pPr>
      <w:hyperlink w:anchor="_Toc153790406" w:history="1">
        <w:r w:rsidRPr="00517EA3">
          <w:rPr>
            <w:rStyle w:val="Hypertextovodkaz"/>
          </w:rPr>
          <w:t>23.</w:t>
        </w:r>
        <w:r>
          <w:rPr>
            <w:rFonts w:eastAsiaTheme="minorEastAsia"/>
            <w:caps w:val="0"/>
            <w:noProof/>
            <w:sz w:val="22"/>
            <w:szCs w:val="22"/>
            <w:lang w:eastAsia="cs-CZ"/>
          </w:rPr>
          <w:tab/>
        </w:r>
        <w:r w:rsidRPr="00517EA3">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_Toc153790406 \h </w:instrText>
        </w:r>
        <w:r>
          <w:rPr>
            <w:noProof/>
            <w:webHidden/>
          </w:rPr>
        </w:r>
        <w:r>
          <w:rPr>
            <w:noProof/>
            <w:webHidden/>
          </w:rPr>
          <w:fldChar w:fldCharType="separate"/>
        </w:r>
        <w:r>
          <w:rPr>
            <w:noProof/>
            <w:webHidden/>
          </w:rPr>
          <w:t>37</w:t>
        </w:r>
        <w:r>
          <w:rPr>
            <w:noProof/>
            <w:webHidden/>
          </w:rPr>
          <w:fldChar w:fldCharType="end"/>
        </w:r>
      </w:hyperlink>
    </w:p>
    <w:p w14:paraId="0796E7ED" w14:textId="74BF9E2B" w:rsidR="000F4E53" w:rsidRDefault="000F4E53">
      <w:pPr>
        <w:pStyle w:val="Obsah1"/>
        <w:rPr>
          <w:rFonts w:eastAsiaTheme="minorEastAsia"/>
          <w:caps w:val="0"/>
          <w:noProof/>
          <w:sz w:val="22"/>
          <w:szCs w:val="22"/>
          <w:lang w:eastAsia="cs-CZ"/>
        </w:rPr>
      </w:pPr>
      <w:hyperlink w:anchor="_Toc153790407" w:history="1">
        <w:r w:rsidRPr="00517EA3">
          <w:rPr>
            <w:rStyle w:val="Hypertextovodkaz"/>
          </w:rPr>
          <w:t>24.</w:t>
        </w:r>
        <w:r>
          <w:rPr>
            <w:rFonts w:eastAsiaTheme="minorEastAsia"/>
            <w:caps w:val="0"/>
            <w:noProof/>
            <w:sz w:val="22"/>
            <w:szCs w:val="22"/>
            <w:lang w:eastAsia="cs-CZ"/>
          </w:rPr>
          <w:tab/>
        </w:r>
        <w:r w:rsidRPr="00517EA3">
          <w:rPr>
            <w:rStyle w:val="Hypertextovodkaz"/>
          </w:rPr>
          <w:t>PŘÍLOHY TĚCHTO POKYNŮ</w:t>
        </w:r>
        <w:r>
          <w:rPr>
            <w:noProof/>
            <w:webHidden/>
          </w:rPr>
          <w:tab/>
        </w:r>
        <w:r>
          <w:rPr>
            <w:noProof/>
            <w:webHidden/>
          </w:rPr>
          <w:fldChar w:fldCharType="begin"/>
        </w:r>
        <w:r>
          <w:rPr>
            <w:noProof/>
            <w:webHidden/>
          </w:rPr>
          <w:instrText xml:space="preserve"> PAGEREF _Toc153790407 \h </w:instrText>
        </w:r>
        <w:r>
          <w:rPr>
            <w:noProof/>
            <w:webHidden/>
          </w:rPr>
        </w:r>
        <w:r>
          <w:rPr>
            <w:noProof/>
            <w:webHidden/>
          </w:rPr>
          <w:fldChar w:fldCharType="separate"/>
        </w:r>
        <w:r>
          <w:rPr>
            <w:noProof/>
            <w:webHidden/>
          </w:rPr>
          <w:t>38</w:t>
        </w:r>
        <w:r>
          <w:rPr>
            <w:noProof/>
            <w:webHidden/>
          </w:rPr>
          <w:fldChar w:fldCharType="end"/>
        </w:r>
      </w:hyperlink>
    </w:p>
    <w:p w14:paraId="0E7F91FD" w14:textId="7BE13C63" w:rsidR="00AD0C7B" w:rsidRDefault="00BD7E91" w:rsidP="008D03B9">
      <w:r>
        <w:fldChar w:fldCharType="end"/>
      </w:r>
    </w:p>
    <w:p w14:paraId="4F1051BA" w14:textId="77777777" w:rsidR="00AD0C7B" w:rsidRDefault="00AD0C7B">
      <w:r>
        <w:br w:type="page"/>
      </w:r>
      <w:bookmarkStart w:id="1" w:name="_GoBack"/>
      <w:bookmarkEnd w:id="1"/>
    </w:p>
    <w:p w14:paraId="401C3CF7" w14:textId="77777777" w:rsidR="0035531B" w:rsidRDefault="0035531B" w:rsidP="0035531B">
      <w:pPr>
        <w:pStyle w:val="Nadpis1-1"/>
      </w:pPr>
      <w:bookmarkStart w:id="2" w:name="_Toc389559699"/>
      <w:bookmarkStart w:id="3" w:name="_Toc397429847"/>
      <w:bookmarkStart w:id="4" w:name="_Ref433028040"/>
      <w:bookmarkStart w:id="5" w:name="_Toc1048197"/>
      <w:bookmarkStart w:id="6" w:name="_Toc153790384"/>
      <w:r>
        <w:lastRenderedPageBreak/>
        <w:t>ÚVODNÍ USTANOVENÍ</w:t>
      </w:r>
      <w:bookmarkEnd w:id="6"/>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7" w:name="_Toc153790385"/>
      <w:r>
        <w:t>IDENTIFIKAČNÍ ÚDAJE ZADAVATELE</w:t>
      </w:r>
      <w:bookmarkEnd w:id="7"/>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63A769DD" w14:textId="269E6ADD" w:rsidR="0035531B" w:rsidRDefault="0035531B" w:rsidP="00064F82">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8" w:name="_Toc153790386"/>
      <w:r>
        <w:t>KOMUNIKACE MEZI ZADAVATELEM</w:t>
      </w:r>
      <w:r w:rsidR="00845C50">
        <w:t xml:space="preserve"> a </w:t>
      </w:r>
      <w:r>
        <w:t>DODAVATELEM</w:t>
      </w:r>
      <w:bookmarkEnd w:id="8"/>
      <w:r>
        <w:t xml:space="preserve"> </w:t>
      </w:r>
    </w:p>
    <w:p w14:paraId="7BEFC1C4" w14:textId="61E8A123"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159B1ECF" w14:textId="77777777" w:rsidR="003D75DC" w:rsidRPr="00553466" w:rsidRDefault="0035531B" w:rsidP="003D75DC">
      <w:pPr>
        <w:pStyle w:val="Text1-1"/>
      </w:pPr>
      <w:r>
        <w:t xml:space="preserve">Kontaktní osobou zadavatele pro zadávací řízení je: </w:t>
      </w:r>
      <w:r w:rsidR="003D75DC" w:rsidRPr="00553466">
        <w:t>Renáta Majerová</w:t>
      </w:r>
    </w:p>
    <w:p w14:paraId="7AF9B4A0" w14:textId="77777777" w:rsidR="003D75DC" w:rsidRPr="00553466" w:rsidRDefault="003D75DC" w:rsidP="003D75DC">
      <w:pPr>
        <w:pStyle w:val="Textbezslovn"/>
        <w:spacing w:after="0"/>
      </w:pPr>
      <w:r w:rsidRPr="00553466">
        <w:t xml:space="preserve">telefon: </w:t>
      </w:r>
      <w:r w:rsidRPr="00553466">
        <w:tab/>
        <w:t>724 932 325</w:t>
      </w:r>
    </w:p>
    <w:p w14:paraId="58935EA0" w14:textId="77777777" w:rsidR="003D75DC" w:rsidRDefault="003D75DC" w:rsidP="003D75DC">
      <w:pPr>
        <w:pStyle w:val="Textbezslovn"/>
        <w:spacing w:after="0"/>
      </w:pPr>
      <w:r w:rsidRPr="00553466">
        <w:t xml:space="preserve">e-mail: </w:t>
      </w:r>
      <w:r w:rsidRPr="00553466">
        <w:tab/>
        <w:t>Majerova@spravazeleznic.cz</w:t>
      </w:r>
    </w:p>
    <w:p w14:paraId="28A20DBF" w14:textId="77777777" w:rsidR="003D75DC" w:rsidRDefault="003D75DC" w:rsidP="003D75DC">
      <w:pPr>
        <w:pStyle w:val="Textbezslovn"/>
        <w:spacing w:after="0"/>
      </w:pPr>
      <w:r>
        <w:t xml:space="preserve">adresa: </w:t>
      </w:r>
      <w:r>
        <w:tab/>
        <w:t xml:space="preserve">Správa železnic, státní organizace, Stavební správa východ, </w:t>
      </w:r>
    </w:p>
    <w:p w14:paraId="4286915B" w14:textId="271F930B" w:rsidR="0035531B" w:rsidRDefault="003D75DC" w:rsidP="0064237E">
      <w:pPr>
        <w:pStyle w:val="Textbezslovn"/>
        <w:spacing w:after="0"/>
      </w:pPr>
      <w:r>
        <w:t xml:space="preserve">                      Nerudova 1, 779 00 Olomouc</w:t>
      </w:r>
    </w:p>
    <w:p w14:paraId="3F8325C7" w14:textId="77777777" w:rsidR="0035531B" w:rsidRDefault="0035531B" w:rsidP="0035531B">
      <w:pPr>
        <w:pStyle w:val="Nadpis1-1"/>
      </w:pPr>
      <w:bookmarkStart w:id="9" w:name="_Toc153790387"/>
      <w:r>
        <w:t>ÚČEL</w:t>
      </w:r>
      <w:r w:rsidR="00845C50">
        <w:t xml:space="preserve"> a </w:t>
      </w:r>
      <w:r>
        <w:t>PŘEDMĚT PLNĚNÍ VEŘEJNÉ ZAKÁZKY</w:t>
      </w:r>
      <w:bookmarkEnd w:id="9"/>
    </w:p>
    <w:p w14:paraId="254D1557" w14:textId="77777777" w:rsidR="0035531B" w:rsidRDefault="0035531B" w:rsidP="0035531B">
      <w:pPr>
        <w:pStyle w:val="Text1-1"/>
      </w:pPr>
      <w:r>
        <w:t>Účel veřejné zakázky</w:t>
      </w:r>
    </w:p>
    <w:p w14:paraId="1938807A" w14:textId="572EC9EC" w:rsidR="0035531B" w:rsidRDefault="009F39B9" w:rsidP="0035531B">
      <w:pPr>
        <w:pStyle w:val="Textbezslovn"/>
      </w:pPr>
      <w:r>
        <w:t>C</w:t>
      </w:r>
      <w:r w:rsidR="0064237E" w:rsidRPr="0064237E">
        <w:t>ílem je zvýšení bezpečnosti cestujících včetně zajištění bezbariérového přístupu, zvýšení bezpečnosti železničního provozu, zajištění spolehlivého železničního provozu a splnění požadavků platné legislativy.</w:t>
      </w:r>
    </w:p>
    <w:p w14:paraId="27A581F1" w14:textId="77777777" w:rsidR="0035531B" w:rsidRDefault="0035531B" w:rsidP="0035531B">
      <w:pPr>
        <w:pStyle w:val="Text1-1"/>
      </w:pPr>
      <w:r>
        <w:t>Předmět plnění veřejné zakázky</w:t>
      </w:r>
    </w:p>
    <w:p w14:paraId="08578F54" w14:textId="0A3A9339" w:rsidR="0064237E" w:rsidRDefault="0064237E" w:rsidP="0064237E">
      <w:pPr>
        <w:pStyle w:val="Textbezslovn"/>
      </w:pPr>
      <w:r>
        <w:t xml:space="preserve">V rámci projektu je navržena sanace železničního spodku, obnova železničního svršku, vybudování nástupišť. Na požadované parametry budou rekonstruovány vybrané stávající mostní objekty a propustky, modernizovány či nově vybudovány budou drážní technologické pozemní objekty, zastřešení nástupišť. Je navržena modernizace zabezpečovacího, sdělovacího a silnoproudých zařízení. Do stavební části je dále zahrnuta rekonstrukce elektrických ohřevů výhybek, přeložky, úpravy a přípojky kabelových vedení, osvětlení. V rámci této stavby je navržena i změna zabezpečení na vytipovaných přejezdech za účelem zvýšení bezpečnosti pohybu silničních a drážních vozidel. </w:t>
      </w:r>
      <w:r w:rsidR="00AA5C2D">
        <w:t>V</w:t>
      </w:r>
      <w:r>
        <w:t xml:space="preserve"> nezbytně nutné míře jsou navrženy přeložky a ochrany dotčených inženýrských sítí, a to i mimo správu objednatele.</w:t>
      </w:r>
    </w:p>
    <w:p w14:paraId="2222332E" w14:textId="243FC931" w:rsidR="0064237E" w:rsidRDefault="0064237E" w:rsidP="0064237E">
      <w:pPr>
        <w:pStyle w:val="Textbezslovn"/>
      </w:pPr>
      <w:r>
        <w:t>Předmětem této veřejné zakázky je rovněž poskytnutí souvisejících projektových činností, a to zpracování aktualizace PDPS stavby vybraných objektů železničního svršku, zabezpečovacího a sdělovacího zařízení a příprava ETCS a GSM-R (Aktualizace Projektov</w:t>
      </w:r>
      <w:r w:rsidR="00E412DF">
        <w:t>é</w:t>
      </w:r>
      <w:r>
        <w:t xml:space="preserve"> dokumentace pro provádění stavby)</w:t>
      </w:r>
      <w:r w:rsidR="009A3BBF">
        <w:t xml:space="preserve"> – vymezen</w:t>
      </w:r>
      <w:r w:rsidR="00677EE4">
        <w:t>é</w:t>
      </w:r>
      <w:r w:rsidR="009A3BBF">
        <w:t xml:space="preserve"> SO/PS v čl. 1.2.1 písm. b) ZTP)</w:t>
      </w:r>
      <w:r>
        <w:t xml:space="preserve">. Projektovou dokumentací stavby se rozumí Aktualizace PDPS stavby dle </w:t>
      </w:r>
      <w:r w:rsidR="00E412DF">
        <w:t xml:space="preserve">přílohy </w:t>
      </w:r>
      <w:r w:rsidR="00846672">
        <w:t>P</w:t>
      </w:r>
      <w:r w:rsidR="00E412DF">
        <w:t xml:space="preserve">7 </w:t>
      </w:r>
      <w:r>
        <w:t xml:space="preserve">interního předpisu zadavatele Směrnice SŽ SM011 Dokumentace staveb Správy železnic, státní organizace a </w:t>
      </w:r>
      <w:r w:rsidR="00E412DF">
        <w:t xml:space="preserve">dle </w:t>
      </w:r>
      <w:r>
        <w:t xml:space="preserve">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(bližší specifikace je součástí ZTP). </w:t>
      </w:r>
    </w:p>
    <w:p w14:paraId="15121EE4" w14:textId="77777777" w:rsidR="0064237E" w:rsidRDefault="0064237E" w:rsidP="0064237E">
      <w:pPr>
        <w:pStyle w:val="Textbezslovn"/>
      </w:pPr>
      <w:r>
        <w:lastRenderedPageBreak/>
        <w:t xml:space="preserve">Aktualizace PDPS bude určovat hmotové, materiálové, stavebnětechnické, technologické, dispoziční a provozní vlastnosti díla a jakost zohledňují vliv stavby na životní prostředí. Aktualizovaná PDPS bude v maximální možné míře respektovat schválenou dokumentaci pro stavební povolení, včetně schválených investičních nákladů. </w:t>
      </w:r>
    </w:p>
    <w:p w14:paraId="7337C6A0" w14:textId="77777777" w:rsidR="0064237E" w:rsidRDefault="0064237E" w:rsidP="0064237E">
      <w:pPr>
        <w:pStyle w:val="Textbezslovn"/>
      </w:pPr>
      <w:r>
        <w:t xml:space="preserve">Součástí projektových prací jsou veškeré činnosti a doklady zajišťující komplexní veřejnoprávní projednání, projednání s vlastníky dotčených nemovitých věcí a zajištění všech potřebných podkladů a certifikátů nutných k vydání změny stavby před dokončením, a to na základě plné moci objednatele. </w:t>
      </w:r>
    </w:p>
    <w:p w14:paraId="3DCBD200" w14:textId="77777777" w:rsidR="0064237E" w:rsidRDefault="0064237E" w:rsidP="0064237E">
      <w:pPr>
        <w:pStyle w:val="Textbezslovn"/>
      </w:pPr>
      <w:r>
        <w:t>Součástí činnosti zhotovitele je i výkon autorského dozoru k aktualizovaným objektům PDPS, kterým zhotovitel zajistí soulad provádění stavby s ověřenou a projednanou projektovou dokumentací ve smyslu zákona č. 183/2006 Sb., stavební zákon, ve znění pozdějších předpisů.</w:t>
      </w:r>
    </w:p>
    <w:p w14:paraId="4F4416CD" w14:textId="77777777" w:rsidR="0064237E" w:rsidRDefault="0064237E" w:rsidP="0064237E">
      <w:pPr>
        <w:pStyle w:val="Textbezslovn"/>
      </w:pPr>
      <w:r>
        <w:t>Zhotovitel v rámci zpracování projektové dokumentace zajistí zpracování podkladů pro realizaci stavby v potřebném množství.</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E986644" w14:textId="77777777" w:rsidR="00EF7EA5" w:rsidRPr="00AA5C2D" w:rsidRDefault="00EF7EA5" w:rsidP="00EF7EA5">
      <w:pPr>
        <w:pStyle w:val="Text1-1"/>
        <w:numPr>
          <w:ilvl w:val="0"/>
          <w:numId w:val="0"/>
        </w:numPr>
        <w:spacing w:after="0"/>
        <w:ind w:left="737"/>
      </w:pPr>
      <w:r w:rsidRPr="00AA5C2D">
        <w:t>CPV kód 45234110-0 Výstavba meziměstských železničních drah</w:t>
      </w:r>
    </w:p>
    <w:p w14:paraId="17983804" w14:textId="77777777" w:rsidR="00F34447" w:rsidRPr="00677D96" w:rsidRDefault="00F34447" w:rsidP="00EF7EA5">
      <w:pPr>
        <w:pStyle w:val="Text1-1"/>
        <w:numPr>
          <w:ilvl w:val="0"/>
          <w:numId w:val="0"/>
        </w:numPr>
        <w:spacing w:after="0"/>
        <w:ind w:left="737"/>
      </w:pPr>
      <w:r w:rsidRPr="00677D96">
        <w:t>CPV kód 71320000-7 Technické projektování</w:t>
      </w:r>
    </w:p>
    <w:p w14:paraId="3FC95038" w14:textId="08D28B84" w:rsidR="009070CD" w:rsidRPr="00677D96" w:rsidRDefault="009070CD" w:rsidP="00677D96">
      <w:pPr>
        <w:pStyle w:val="Text1-1"/>
        <w:numPr>
          <w:ilvl w:val="0"/>
          <w:numId w:val="0"/>
        </w:numPr>
        <w:spacing w:after="0"/>
        <w:ind w:left="737"/>
      </w:pPr>
      <w:r w:rsidRPr="00677D96">
        <w:t>CPV kód 45234140-9 Výstavba úrovňových přejezdů</w:t>
      </w:r>
    </w:p>
    <w:p w14:paraId="71887C55" w14:textId="0C83CDC0" w:rsidR="00EF7EA5" w:rsidRPr="00677D96" w:rsidRDefault="00EF7EA5" w:rsidP="00677D96">
      <w:pPr>
        <w:pStyle w:val="Text1-1"/>
        <w:numPr>
          <w:ilvl w:val="0"/>
          <w:numId w:val="0"/>
        </w:numPr>
        <w:spacing w:after="0"/>
        <w:ind w:left="737"/>
      </w:pPr>
      <w:r w:rsidRPr="00677D96">
        <w:t>CPV kód 35121000-8 Zabezpečovací zařízení</w:t>
      </w:r>
    </w:p>
    <w:p w14:paraId="3778F1C7" w14:textId="77777777" w:rsidR="00AA5C2D" w:rsidRPr="00EF7EA5" w:rsidRDefault="00AA5C2D" w:rsidP="00EF7EA5">
      <w:pPr>
        <w:pStyle w:val="Text1-1"/>
        <w:numPr>
          <w:ilvl w:val="0"/>
          <w:numId w:val="0"/>
        </w:numPr>
        <w:spacing w:after="0"/>
        <w:ind w:left="737"/>
        <w:rPr>
          <w:highlight w:val="green"/>
        </w:rPr>
      </w:pP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10" w:name="_Toc153790388"/>
      <w:r>
        <w:t>ZDROJE FINANCOVÁNÍ</w:t>
      </w:r>
      <w:r w:rsidR="00845C50">
        <w:t xml:space="preserve"> a </w:t>
      </w:r>
      <w:r>
        <w:t>PŘEDPOKLÁDANÁ HODNOTA VEŘEJNÉ ZAKÁZKY</w:t>
      </w:r>
      <w:bookmarkEnd w:id="10"/>
    </w:p>
    <w:p w14:paraId="7AD8EB9B" w14:textId="5A4D762C" w:rsidR="00002451" w:rsidRDefault="00002451" w:rsidP="0035531B">
      <w:pPr>
        <w:pStyle w:val="Text1-1"/>
      </w:pPr>
      <w:r>
        <w:t>U této zakázky se předpokládá, že bude financována z prostředků Státního fondu dopravní infrastruktury.</w:t>
      </w:r>
    </w:p>
    <w:p w14:paraId="567BD0E0" w14:textId="59DFC39F" w:rsidR="0035531B" w:rsidRPr="004C77CF" w:rsidRDefault="0035531B" w:rsidP="0035531B">
      <w:pPr>
        <w:pStyle w:val="Text1-1"/>
      </w:pPr>
      <w:r>
        <w:t>Konečným příjemcem prostředků ze zdrojů uvedených</w:t>
      </w:r>
      <w:r w:rsidR="00092CC9">
        <w:t xml:space="preserve"> v </w:t>
      </w:r>
      <w:r>
        <w:t>článku 5.1 těchto Pokynů je Správa železni</w:t>
      </w:r>
      <w:r w:rsidR="004976AA">
        <w:t>c</w:t>
      </w:r>
      <w:r>
        <w:t xml:space="preserve">, státní organizace, se sídlem Praha 1, Nové Město, Dlážděná 1003/7, </w:t>
      </w:r>
      <w:r w:rsidRPr="004C77CF">
        <w:t>PSČ 110 00 (zadavatel).</w:t>
      </w:r>
    </w:p>
    <w:p w14:paraId="3FB58ABF" w14:textId="6ABCC554" w:rsidR="009D5AF6" w:rsidRPr="004C77CF" w:rsidRDefault="009D5AF6" w:rsidP="00921E23">
      <w:pPr>
        <w:pStyle w:val="Text1-1"/>
      </w:pPr>
      <w:r w:rsidRPr="004C77CF">
        <w:t>Zadavatel</w:t>
      </w:r>
      <w:r w:rsidRPr="004C77CF">
        <w:rPr>
          <w:b/>
        </w:rPr>
        <w:t xml:space="preserve"> nesděluje výši předpokládané hodnoty veřejné zakázky. Zadavatel stanovuje závaznou zadávací podmínku tak, že částka</w:t>
      </w:r>
      <w:r w:rsidR="004C77CF" w:rsidRPr="004C77CF">
        <w:rPr>
          <w:b/>
        </w:rPr>
        <w:t xml:space="preserve"> 909 740 662</w:t>
      </w:r>
      <w:r w:rsidRPr="004C77CF">
        <w:rPr>
          <w:b/>
        </w:rPr>
        <w:t>,- Kč je nejvyšší přípustnou nabídkovou cenou (bez DPH), a to pod sankcí vyloučení z další účasti v zadávacím řízení.</w:t>
      </w:r>
    </w:p>
    <w:p w14:paraId="61BC3A92" w14:textId="77777777" w:rsidR="0035531B" w:rsidRDefault="0035531B" w:rsidP="006F6B09">
      <w:pPr>
        <w:pStyle w:val="Nadpis1-1"/>
      </w:pPr>
      <w:bookmarkStart w:id="11" w:name="_Toc153790389"/>
      <w:r>
        <w:t>OBSAH ZADÁVACÍ DOKUMENTACE</w:t>
      </w:r>
      <w:bookmarkEnd w:id="11"/>
      <w:r>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481D966C" w:rsidR="0035531B" w:rsidRDefault="0035531B" w:rsidP="00845C50">
      <w:pPr>
        <w:pStyle w:val="Textbezslovn"/>
        <w:tabs>
          <w:tab w:val="left" w:pos="1701"/>
        </w:tabs>
        <w:spacing w:after="0"/>
        <w:ind w:left="1701" w:hanging="964"/>
      </w:pPr>
      <w:r>
        <w:t>Část 3</w:t>
      </w:r>
      <w:r>
        <w:tab/>
        <w:t>Příloha</w:t>
      </w:r>
      <w:r w:rsidR="00BC6D2B">
        <w:t xml:space="preserve"> k</w:t>
      </w:r>
      <w:r w:rsidR="00391858">
        <w:t> </w:t>
      </w:r>
      <w:r>
        <w:t>nabídce</w:t>
      </w:r>
    </w:p>
    <w:p w14:paraId="503E5CCE" w14:textId="04FD5E8F" w:rsidR="00391858" w:rsidRDefault="005544D5" w:rsidP="00391858">
      <w:pPr>
        <w:pStyle w:val="Textbezslovn"/>
        <w:numPr>
          <w:ilvl w:val="0"/>
          <w:numId w:val="36"/>
        </w:numPr>
        <w:tabs>
          <w:tab w:val="left" w:pos="1701"/>
        </w:tabs>
        <w:spacing w:after="0"/>
      </w:pPr>
      <w:r>
        <w:t xml:space="preserve">pro část díla upravené </w:t>
      </w:r>
      <w:r w:rsidR="00391858">
        <w:t>podle Žluté knihy FIDIC</w:t>
      </w:r>
    </w:p>
    <w:p w14:paraId="037B2581" w14:textId="17419006" w:rsidR="00391858" w:rsidRDefault="005544D5" w:rsidP="00391858">
      <w:pPr>
        <w:pStyle w:val="Textbezslovn"/>
        <w:numPr>
          <w:ilvl w:val="0"/>
          <w:numId w:val="36"/>
        </w:numPr>
        <w:tabs>
          <w:tab w:val="left" w:pos="1701"/>
        </w:tabs>
        <w:spacing w:after="0"/>
      </w:pPr>
      <w:r>
        <w:t xml:space="preserve">pro část díla upravené </w:t>
      </w:r>
      <w:r w:rsidR="00391858">
        <w:t>podle Červené knihy FIDIC</w:t>
      </w:r>
    </w:p>
    <w:p w14:paraId="5BD80267" w14:textId="05684580" w:rsidR="0035531B" w:rsidRDefault="0035531B" w:rsidP="00845C50">
      <w:pPr>
        <w:pStyle w:val="Textbezslovn"/>
        <w:tabs>
          <w:tab w:val="left" w:pos="1701"/>
        </w:tabs>
        <w:spacing w:after="0"/>
        <w:ind w:left="1701" w:hanging="964"/>
      </w:pPr>
      <w:r>
        <w:lastRenderedPageBreak/>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w:t>
      </w:r>
    </w:p>
    <w:p w14:paraId="65D55D45" w14:textId="30720164" w:rsidR="008E4710" w:rsidRDefault="008E4710" w:rsidP="00845C50">
      <w:pPr>
        <w:pStyle w:val="Textbezslovn"/>
        <w:tabs>
          <w:tab w:val="left" w:pos="1701"/>
        </w:tabs>
        <w:spacing w:after="0"/>
        <w:ind w:left="1701" w:hanging="964"/>
      </w:pPr>
      <w:r>
        <w:tab/>
      </w:r>
      <w:r w:rsidRPr="008E4710">
        <w:t>Smluvní podmínky pro výstavbu pozemních a inženýrských staveb projektovaných objednatelem (FIDIC 1999) – Obecné podmínky,</w:t>
      </w:r>
    </w:p>
    <w:p w14:paraId="20AC18F2" w14:textId="1E72C630" w:rsidR="008E4710" w:rsidRDefault="008E4710" w:rsidP="00845C50">
      <w:pPr>
        <w:pStyle w:val="Textbezslovn"/>
        <w:tabs>
          <w:tab w:val="left" w:pos="1701"/>
        </w:tabs>
        <w:spacing w:after="0"/>
        <w:ind w:left="1701" w:hanging="964"/>
      </w:pPr>
      <w:r>
        <w:tab/>
      </w:r>
      <w:r w:rsidRPr="00EE53CB">
        <w:t>(„Obecné podmínky“</w:t>
      </w:r>
      <w:r w:rsidR="00391858">
        <w:t xml:space="preserve"> - pokud není uvedeno jinak, vztahuje se pojem Obecné podmínky pro Žlutou i Červenou knihu FIDIC</w:t>
      </w:r>
      <w:r w:rsidRPr="00EE53CB">
        <w:t>)</w:t>
      </w:r>
    </w:p>
    <w:p w14:paraId="75A08C1B" w14:textId="77777777" w:rsidR="008E4710"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w:t>
      </w:r>
    </w:p>
    <w:p w14:paraId="37503692" w14:textId="7411ED69" w:rsidR="008E4710" w:rsidRDefault="008E4710" w:rsidP="00EE53CB">
      <w:pPr>
        <w:pStyle w:val="Textbezslovn"/>
        <w:tabs>
          <w:tab w:val="left" w:pos="1701"/>
        </w:tabs>
        <w:spacing w:after="0"/>
        <w:ind w:left="1701" w:hanging="964"/>
      </w:pPr>
      <w:r>
        <w:tab/>
      </w:r>
      <w:r w:rsidRPr="008E4710">
        <w:t xml:space="preserve">Smluvní podmínky pro výstavbu pozemních a inženýrských staveb projektovaných objednatelem – Zvláštní podmínky pro stavby Správy železnic, státní organizace </w:t>
      </w:r>
    </w:p>
    <w:p w14:paraId="08E12341" w14:textId="04BDC8DC" w:rsidR="00EE53CB" w:rsidRDefault="008E4710" w:rsidP="00EE53CB">
      <w:pPr>
        <w:pStyle w:val="Textbezslovn"/>
        <w:tabs>
          <w:tab w:val="left" w:pos="1701"/>
        </w:tabs>
        <w:spacing w:after="0"/>
        <w:ind w:left="1701" w:hanging="964"/>
      </w:pPr>
      <w:r>
        <w:tab/>
      </w:r>
      <w:r w:rsidR="00EE53CB">
        <w:t>(„Zvláštní podmínky“</w:t>
      </w:r>
      <w:r w:rsidR="00391858">
        <w:t xml:space="preserve"> - pokud není uvedeno jinak, vztahuje se pojem Zvláštní podmínky pro Žlutou i Červenou knihu FIDIC</w:t>
      </w:r>
      <w:r w:rsidR="00EE53CB">
        <w:t xml:space="preserve">) </w:t>
      </w:r>
      <w:r w:rsidR="00EE53CB">
        <w:tab/>
      </w:r>
    </w:p>
    <w:p w14:paraId="4012356D" w14:textId="3E202F02"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r w:rsidR="00391858">
        <w:t xml:space="preserve"> (Pokud není uvedeno jinak, vztahuje se pojem Smluvní podmínky pro Žlutou i Červenou knihu FIDIC)</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4A102569"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r w:rsidR="00391858">
        <w:t>:</w:t>
      </w:r>
    </w:p>
    <w:p w14:paraId="60763C0D" w14:textId="77777777" w:rsidR="008E4710" w:rsidRDefault="00932A5F" w:rsidP="008E4710">
      <w:pPr>
        <w:pStyle w:val="Textbezslovn"/>
        <w:tabs>
          <w:tab w:val="left" w:pos="1701"/>
        </w:tabs>
        <w:spacing w:after="0"/>
        <w:ind w:left="1701" w:hanging="964"/>
      </w:pPr>
      <w:r>
        <w:tab/>
      </w:r>
    </w:p>
    <w:p w14:paraId="493B9F41" w14:textId="3B3952E1" w:rsidR="008E4710" w:rsidRDefault="008E4710" w:rsidP="008E4710">
      <w:pPr>
        <w:pStyle w:val="Textbezslovn"/>
        <w:tabs>
          <w:tab w:val="left" w:pos="1701"/>
        </w:tabs>
        <w:spacing w:after="0"/>
        <w:ind w:left="1701" w:hanging="964"/>
      </w:pPr>
      <w:r>
        <w:tab/>
        <w:t>Metodika pro kvantifikaci finančních nároků při zpoždění a prodloužení – schváleno Ministerstvem dopravy dne 10. 11. 2020,</w:t>
      </w:r>
    </w:p>
    <w:p w14:paraId="0F59695E" w14:textId="3E3EB717" w:rsidR="008E4710" w:rsidRDefault="008E4710" w:rsidP="008E4710">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42BEC13" w14:textId="203A63C0" w:rsidR="008E4710" w:rsidRDefault="008E4710" w:rsidP="008E4710">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540C8631" w14:textId="61C52D00" w:rsidR="008E4710" w:rsidRDefault="008E4710" w:rsidP="008E4710">
      <w:pPr>
        <w:pStyle w:val="Textbezslovn"/>
        <w:tabs>
          <w:tab w:val="left" w:pos="1701"/>
        </w:tabs>
        <w:spacing w:after="0"/>
        <w:ind w:left="1701" w:hanging="964"/>
      </w:pPr>
      <w:r>
        <w:tab/>
        <w:t>Metodika měření pro účely článku 12 Červené knihy FIDIC (1. vydání, 05/2019) – schváleno Ministerstvem dopravy dne 7. 5. 2019,</w:t>
      </w:r>
    </w:p>
    <w:p w14:paraId="2B333DD5" w14:textId="6049D2F8" w:rsidR="008E4710" w:rsidRDefault="008E4710" w:rsidP="008E4710">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34E30AC6" w14:textId="6ECDBD11" w:rsidR="0035531B" w:rsidRDefault="008E4710" w:rsidP="00323DCA">
      <w:pPr>
        <w:pStyle w:val="Textbezslovn"/>
        <w:tabs>
          <w:tab w:val="left" w:pos="1701"/>
        </w:tabs>
        <w:ind w:left="1701" w:hanging="964"/>
      </w:pPr>
      <w:r>
        <w:tab/>
        <w:t>Metodika pro akceleraci - 1. vydání, schváleno Ministerstvem dopravy dne 11. 2. 2020.</w:t>
      </w:r>
      <w:r w:rsidR="00323DCA">
        <w:tab/>
      </w:r>
    </w:p>
    <w:p w14:paraId="0521266D" w14:textId="52A12BCC"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814114">
        <w:rPr>
          <w:rStyle w:val="Tun9b"/>
        </w:rPr>
        <w:t>P</w:t>
      </w:r>
      <w:r w:rsidR="00323DCA" w:rsidRPr="00323DCA">
        <w:rPr>
          <w:rStyle w:val="Tun9b"/>
        </w:rPr>
        <w:t>ROJEKTOVÁ DOKUMENTACE STAVBY (Výkresy)</w:t>
      </w:r>
    </w:p>
    <w:p w14:paraId="63CBC490" w14:textId="6053F84A"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r w:rsidR="00323DCA">
        <w:rPr>
          <w:rStyle w:val="Tun9b"/>
        </w:rPr>
        <w:t xml:space="preserve"> a </w:t>
      </w:r>
      <w:r w:rsidR="00323DCA" w:rsidRPr="00845C50">
        <w:rPr>
          <w:rStyle w:val="Tun9b"/>
        </w:rPr>
        <w:t>SOUPIS PRACÍ</w:t>
      </w:r>
      <w:r w:rsidR="00323DCA">
        <w:rPr>
          <w:rStyle w:val="Tun9b"/>
        </w:rPr>
        <w:t xml:space="preserve"> S </w:t>
      </w:r>
      <w:r w:rsidR="00323DCA" w:rsidRPr="00845C50">
        <w:rPr>
          <w:rStyle w:val="Tun9b"/>
        </w:rPr>
        <w:t>VÝKAZEM VÝMĚR</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2DFC986D"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0E432EF3" w14:textId="53B0C85C" w:rsidR="00323DCA" w:rsidRPr="00C56D0C" w:rsidRDefault="00323DCA" w:rsidP="00323DCA">
      <w:pPr>
        <w:pStyle w:val="Textbezslovn"/>
        <w:tabs>
          <w:tab w:val="left" w:pos="1701"/>
        </w:tabs>
        <w:spacing w:after="0"/>
        <w:ind w:left="1701" w:hanging="964"/>
      </w:pPr>
      <w:r>
        <w:t>Část 4</w:t>
      </w:r>
      <w:r>
        <w:tab/>
      </w:r>
      <w:r w:rsidRPr="00C56D0C">
        <w:t xml:space="preserve">Komentář k soupisu prací </w:t>
      </w:r>
    </w:p>
    <w:p w14:paraId="426CC8AA" w14:textId="5AAD0C87" w:rsidR="00323DCA" w:rsidRDefault="00323DCA" w:rsidP="00323DCA">
      <w:pPr>
        <w:pStyle w:val="Textbezslovn"/>
        <w:tabs>
          <w:tab w:val="left" w:pos="1701"/>
        </w:tabs>
        <w:spacing w:after="0"/>
        <w:ind w:left="1701" w:hanging="964"/>
      </w:pPr>
      <w:r w:rsidRPr="00C56D0C">
        <w:t xml:space="preserve">Část </w:t>
      </w:r>
      <w:r>
        <w:t>5</w:t>
      </w:r>
      <w:r w:rsidRPr="00C56D0C">
        <w:tab/>
        <w:t>Rekapitulace ceny dle SO a PS</w:t>
      </w:r>
      <w:r>
        <w:t xml:space="preserve"> (pouze u formátu XLSX) </w:t>
      </w:r>
    </w:p>
    <w:p w14:paraId="625AF7EC" w14:textId="46A6229E" w:rsidR="00323DCA" w:rsidRDefault="00323DCA" w:rsidP="00323DCA">
      <w:pPr>
        <w:pStyle w:val="Textbezslovn"/>
        <w:tabs>
          <w:tab w:val="left" w:pos="1701"/>
        </w:tabs>
        <w:ind w:left="1701" w:hanging="964"/>
      </w:pPr>
      <w:r>
        <w:t>Část 6</w:t>
      </w:r>
      <w:r>
        <w:tab/>
        <w:t xml:space="preserve">Soupis prací členěný dle SO a PS </w:t>
      </w:r>
    </w:p>
    <w:p w14:paraId="4E7060D8" w14:textId="77777777" w:rsidR="00323DCA" w:rsidRDefault="00323DCA" w:rsidP="00845C50">
      <w:pPr>
        <w:pStyle w:val="Textbezslovn"/>
        <w:tabs>
          <w:tab w:val="left" w:pos="1701"/>
        </w:tabs>
        <w:ind w:left="1701" w:hanging="964"/>
      </w:pPr>
    </w:p>
    <w:p w14:paraId="2D870596" w14:textId="637B3586" w:rsidR="004E4BDF" w:rsidRDefault="0035531B" w:rsidP="00323DCA">
      <w:pPr>
        <w:pStyle w:val="Text1-1"/>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4" w:history="1">
        <w:r w:rsidR="00626019" w:rsidRPr="00323DCA">
          <w:t>https://vvz.nipez.cz/</w:t>
        </w:r>
      </w:hyperlink>
      <w:hyperlink r:id="rId15" w:history="1"/>
      <w:r w:rsidR="004E4BDF" w:rsidRPr="00323DCA">
        <w:t>.</w:t>
      </w:r>
    </w:p>
    <w:p w14:paraId="3104F08C" w14:textId="6EEBEBD3" w:rsidR="0035531B" w:rsidRDefault="0035531B" w:rsidP="00323DCA">
      <w:pPr>
        <w:pStyle w:val="Text1-1"/>
      </w:pPr>
      <w:r>
        <w:lastRenderedPageBreak/>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258CE8C1" w14:textId="63DFBCB5" w:rsidR="0035531B" w:rsidRDefault="00EE53CB" w:rsidP="00EE53CB">
      <w:pPr>
        <w:pStyle w:val="Text1-1"/>
      </w:pPr>
      <w:r w:rsidRPr="00EE53CB">
        <w:t>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653000C"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2523057B" w14:textId="1E07BF9C" w:rsidR="001F6192" w:rsidRPr="00613F39" w:rsidRDefault="001F6192" w:rsidP="001F6192">
      <w:pPr>
        <w:pStyle w:val="Odrka1-1"/>
      </w:pPr>
      <w:r w:rsidRPr="001F6192">
        <w:t>Vybrané části DSP</w:t>
      </w:r>
      <w:r w:rsidR="00613F39">
        <w:t>+PDPS</w:t>
      </w:r>
      <w:r w:rsidRPr="001F6192">
        <w:t xml:space="preserve"> stavby „Revitalizace trati Chlumec nad Cidlinou – Trutnov“, 0.etapa. Jedná se o ŽST Kunčice nad Labem a TÚ Stará Paka – Roztoky u Jilemnice, celý úsek km 74,815 – km 82,442, zpracovaný společností </w:t>
      </w:r>
      <w:proofErr w:type="spellStart"/>
      <w:r w:rsidRPr="001F6192">
        <w:t>EXprojekt</w:t>
      </w:r>
      <w:proofErr w:type="spellEnd"/>
      <w:r w:rsidRPr="001F6192">
        <w:t xml:space="preserve"> s.r.o., </w:t>
      </w:r>
      <w:r w:rsidRPr="00613F39">
        <w:t>Heršpická 758/13, Brno, PSČ 619 00, IČO 29285801.</w:t>
      </w:r>
    </w:p>
    <w:p w14:paraId="1A90BA65" w14:textId="0B844287" w:rsidR="00904B54" w:rsidRPr="00613F39" w:rsidRDefault="00C31771" w:rsidP="001F6192">
      <w:pPr>
        <w:pStyle w:val="Odrka1-1"/>
      </w:pPr>
      <w:r w:rsidRPr="00613F39">
        <w:rPr>
          <w:rFonts w:ascii="Verdana" w:hAnsi="Verdana"/>
        </w:rPr>
        <w:t xml:space="preserve">DSP (Projektová dokumentace stavby), zpracovaný společností „Společnost </w:t>
      </w:r>
      <w:proofErr w:type="spellStart"/>
      <w:r w:rsidRPr="00613F39">
        <w:rPr>
          <w:rFonts w:ascii="Verdana" w:hAnsi="Verdana"/>
        </w:rPr>
        <w:t>SP+MTP_Chlumec-Trutnov</w:t>
      </w:r>
      <w:proofErr w:type="spellEnd"/>
      <w:r w:rsidRPr="00613F39">
        <w:rPr>
          <w:rFonts w:ascii="Verdana" w:hAnsi="Verdana"/>
        </w:rPr>
        <w:t>“, SUDOP Praha, a.s., Olšanská 2643/</w:t>
      </w:r>
      <w:proofErr w:type="gramStart"/>
      <w:r w:rsidRPr="00613F39">
        <w:rPr>
          <w:rFonts w:ascii="Verdana" w:hAnsi="Verdana"/>
        </w:rPr>
        <w:t>1a</w:t>
      </w:r>
      <w:proofErr w:type="gramEnd"/>
      <w:r w:rsidRPr="00613F39">
        <w:rPr>
          <w:rFonts w:ascii="Verdana" w:hAnsi="Verdana"/>
        </w:rPr>
        <w:t>, Praha 3, PSČ 130 80, IČO 25793349</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2" w:name="_Toc153790390"/>
      <w:r>
        <w:t>VYSVĚTLENÍ, ZMĚNY</w:t>
      </w:r>
      <w:r w:rsidR="00845C50">
        <w:t xml:space="preserve"> a </w:t>
      </w:r>
      <w:r>
        <w:t>DOPLNĚNÍ ZADÁVACÍ DOKUMENTACE</w:t>
      </w:r>
      <w:bookmarkEnd w:id="12"/>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3" w:name="_Toc153790391"/>
      <w:r>
        <w:t>POŽADAVKY ZADAVATELE NA KVALIFIKACI</w:t>
      </w:r>
      <w:bookmarkEnd w:id="13"/>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Pr="001F6192" w:rsidRDefault="0035531B" w:rsidP="00A31866">
      <w:pPr>
        <w:pStyle w:val="Odrka1-2-"/>
        <w:spacing w:after="0"/>
      </w:pPr>
      <w:r w:rsidRPr="001F6192">
        <w:t>Provádění staveb, jejich změn</w:t>
      </w:r>
      <w:r w:rsidR="00845C50" w:rsidRPr="001F6192">
        <w:t xml:space="preserve"> a </w:t>
      </w:r>
      <w:r w:rsidR="00264132" w:rsidRPr="001F6192">
        <w:t>odstraňování</w:t>
      </w:r>
    </w:p>
    <w:p w14:paraId="313FFA61" w14:textId="00F85E5B" w:rsidR="0035531B" w:rsidRPr="001F6192" w:rsidRDefault="00264132" w:rsidP="00A31866">
      <w:pPr>
        <w:pStyle w:val="Odrka1-2-"/>
        <w:spacing w:after="0"/>
      </w:pPr>
      <w:r w:rsidRPr="001F6192">
        <w:t>Projektovou činnost ve výstavbě</w:t>
      </w:r>
    </w:p>
    <w:p w14:paraId="7E753693" w14:textId="6BECC394" w:rsidR="0035531B" w:rsidRPr="001F6192" w:rsidRDefault="0035531B" w:rsidP="00A31866">
      <w:pPr>
        <w:pStyle w:val="Odrka1-2-"/>
        <w:spacing w:after="0"/>
      </w:pPr>
      <w:r w:rsidRPr="001F6192">
        <w:t>Revize, prohlídky</w:t>
      </w:r>
      <w:r w:rsidR="00845C50" w:rsidRPr="001F6192">
        <w:t xml:space="preserve"> a </w:t>
      </w:r>
      <w:r w:rsidRPr="001F6192">
        <w:t>zkoušky určených technických zařízení</w:t>
      </w:r>
      <w:r w:rsidR="00092CC9" w:rsidRPr="001F6192">
        <w:t xml:space="preserve"> v </w:t>
      </w:r>
      <w:r w:rsidR="00264132" w:rsidRPr="001F6192">
        <w:t>provozu</w:t>
      </w:r>
    </w:p>
    <w:p w14:paraId="71BB8F59" w14:textId="5C0855A9" w:rsidR="0035531B" w:rsidRPr="001F6192" w:rsidRDefault="0035531B" w:rsidP="00A31866">
      <w:pPr>
        <w:pStyle w:val="Odrka1-2-"/>
        <w:spacing w:after="0"/>
      </w:pPr>
      <w:r w:rsidRPr="001F6192">
        <w:t xml:space="preserve">Výkon zeměměřických </w:t>
      </w:r>
      <w:r w:rsidR="00264132" w:rsidRPr="001F6192">
        <w:t>činností</w:t>
      </w:r>
    </w:p>
    <w:p w14:paraId="5166E8DD" w14:textId="77777777" w:rsidR="00180482" w:rsidRPr="00180482" w:rsidRDefault="00180482" w:rsidP="00DD22E5">
      <w:pPr>
        <w:pStyle w:val="Odrka1-2-"/>
        <w:numPr>
          <w:ilvl w:val="0"/>
          <w:numId w:val="0"/>
        </w:numPr>
        <w:ind w:left="1531"/>
        <w:rPr>
          <w:highlight w:val="green"/>
        </w:rPr>
      </w:pPr>
    </w:p>
    <w:p w14:paraId="7400370E" w14:textId="77777777" w:rsidR="0035531B" w:rsidRDefault="0035531B" w:rsidP="00092CC9">
      <w:pPr>
        <w:pStyle w:val="Odrka1-1"/>
      </w:pPr>
      <w:r>
        <w:t>Odborná způsobilost:</w:t>
      </w:r>
    </w:p>
    <w:p w14:paraId="474D0CF2" w14:textId="77777777" w:rsidR="00E65C98" w:rsidRPr="00641576"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641576">
        <w:t xml:space="preserve">písm. </w:t>
      </w:r>
    </w:p>
    <w:p w14:paraId="71F6794D" w14:textId="486FC7BE" w:rsidR="00E65C98" w:rsidRPr="00641576" w:rsidRDefault="00E65C98" w:rsidP="00E65C98">
      <w:pPr>
        <w:pStyle w:val="Odrka1-1"/>
        <w:numPr>
          <w:ilvl w:val="0"/>
          <w:numId w:val="0"/>
        </w:numPr>
        <w:ind w:left="1190" w:firstLine="341"/>
      </w:pPr>
      <w:r w:rsidRPr="00641576">
        <w:rPr>
          <w:b/>
        </w:rPr>
        <w:t xml:space="preserve">b) </w:t>
      </w:r>
      <w:r w:rsidRPr="00641576">
        <w:t>dopravní stavby</w:t>
      </w:r>
    </w:p>
    <w:p w14:paraId="66AA0175" w14:textId="77777777" w:rsidR="00641576" w:rsidRPr="00641576" w:rsidRDefault="00641576" w:rsidP="00641576">
      <w:pPr>
        <w:pStyle w:val="Odrka1-2-"/>
        <w:numPr>
          <w:ilvl w:val="0"/>
          <w:numId w:val="0"/>
        </w:numPr>
        <w:ind w:left="1531"/>
        <w:rPr>
          <w:b/>
        </w:rPr>
      </w:pPr>
      <w:r w:rsidRPr="00641576">
        <w:rPr>
          <w:b/>
        </w:rPr>
        <w:t xml:space="preserve">d) </w:t>
      </w:r>
      <w:r w:rsidRPr="00641576">
        <w:t>mosty a inženýrské konstrukce</w:t>
      </w:r>
    </w:p>
    <w:p w14:paraId="17987390" w14:textId="35E02D85" w:rsidR="00E65C98" w:rsidRPr="00641576" w:rsidRDefault="00E65C98" w:rsidP="00E65C98">
      <w:pPr>
        <w:pStyle w:val="Odrka1-1"/>
        <w:numPr>
          <w:ilvl w:val="0"/>
          <w:numId w:val="0"/>
        </w:numPr>
        <w:ind w:left="1190" w:firstLine="341"/>
      </w:pPr>
      <w:r w:rsidRPr="00641576">
        <w:rPr>
          <w:b/>
        </w:rPr>
        <w:t xml:space="preserve">e) </w:t>
      </w:r>
      <w:r w:rsidRPr="00641576">
        <w:t>technologická zařízení staveb</w:t>
      </w:r>
    </w:p>
    <w:p w14:paraId="743F1311" w14:textId="47810DF7" w:rsidR="00AA5C2D" w:rsidRPr="00641576" w:rsidRDefault="00641576" w:rsidP="00E65C98">
      <w:pPr>
        <w:pStyle w:val="Odrka1-1"/>
        <w:numPr>
          <w:ilvl w:val="0"/>
          <w:numId w:val="0"/>
        </w:numPr>
        <w:ind w:left="1190" w:firstLine="341"/>
        <w:rPr>
          <w:b/>
        </w:rPr>
      </w:pPr>
      <w:r w:rsidRPr="00641576">
        <w:rPr>
          <w:b/>
        </w:rPr>
        <w:t>i</w:t>
      </w:r>
      <w:r w:rsidR="00AA5C2D" w:rsidRPr="00641576">
        <w:rPr>
          <w:b/>
        </w:rPr>
        <w:t>)</w:t>
      </w:r>
      <w:r w:rsidRPr="00641576">
        <w:rPr>
          <w:b/>
        </w:rPr>
        <w:t xml:space="preserve"> </w:t>
      </w:r>
      <w:r w:rsidRPr="00641576">
        <w:t xml:space="preserve"> geotechnika</w:t>
      </w:r>
    </w:p>
    <w:p w14:paraId="4E962710" w14:textId="7E7B42ED"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71658326" w14:textId="253FA020" w:rsidR="0035531B" w:rsidRDefault="0035531B" w:rsidP="00CC4380">
      <w:pPr>
        <w:pStyle w:val="Odrka1-2-"/>
      </w:pPr>
      <w:r>
        <w:t xml:space="preserve">Zadavatel požaduje předložení </w:t>
      </w:r>
      <w:r w:rsidR="000764D7">
        <w:t xml:space="preserve">autorizace </w:t>
      </w:r>
      <w:r>
        <w:t>pro ověřování výsledků zeměměřických činností</w:t>
      </w:r>
      <w:r w:rsidR="00092CC9">
        <w:t xml:space="preserve"> v </w:t>
      </w:r>
      <w:r>
        <w:t>rozsahu dle §</w:t>
      </w:r>
      <w:r w:rsidR="000764D7">
        <w:t xml:space="preserve"> 16f</w:t>
      </w:r>
      <w:r>
        <w:t xml:space="preserve"> odst. </w:t>
      </w:r>
      <w:r w:rsidRPr="001F6192">
        <w:t xml:space="preserve">1 písm. </w:t>
      </w:r>
      <w:r w:rsidRPr="001F6192">
        <w:rPr>
          <w:rStyle w:val="Tun9b"/>
        </w:rPr>
        <w:t>a)</w:t>
      </w:r>
      <w:r w:rsidR="00845C50" w:rsidRPr="001F6192">
        <w:rPr>
          <w:rStyle w:val="Tun9b"/>
        </w:rPr>
        <w:t xml:space="preserve"> </w:t>
      </w:r>
      <w:r w:rsidR="00845C50" w:rsidRPr="001F6192">
        <w:rPr>
          <w:rStyle w:val="Tun9b"/>
          <w:b w:val="0"/>
        </w:rPr>
        <w:t>a</w:t>
      </w:r>
      <w:r w:rsidR="00845C50" w:rsidRPr="001F6192">
        <w:rPr>
          <w:rStyle w:val="Tun9b"/>
        </w:rPr>
        <w:t> </w:t>
      </w:r>
      <w:r w:rsidRPr="001F6192">
        <w:rPr>
          <w:rStyle w:val="Tun9b"/>
        </w:rPr>
        <w:t>c)</w:t>
      </w:r>
      <w:r w:rsidRPr="001F6192">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w:t>
      </w:r>
      <w:r>
        <w:lastRenderedPageBreak/>
        <w:t>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6B332829"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DD0599" w:rsidRPr="00DD0599">
        <w:rPr>
          <w:b/>
        </w:rPr>
        <w:t>649 000 000,-</w:t>
      </w:r>
      <w:r w:rsidRPr="00DD0599">
        <w:rPr>
          <w:b/>
        </w:rPr>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w:t>
      </w:r>
      <w:proofErr w:type="gramStart"/>
      <w:r>
        <w:t>1d</w:t>
      </w:r>
      <w:proofErr w:type="gramEnd"/>
      <w:r>
        <w:t xml:space="preserve">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w:t>
      </w:r>
      <w:proofErr w:type="gramStart"/>
      <w:r>
        <w:t>1d</w:t>
      </w:r>
      <w:proofErr w:type="gramEnd"/>
      <w:r>
        <w:t xml:space="preserve">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47F09548" w14:textId="3BA5A904" w:rsidR="00641576" w:rsidRPr="009E0236" w:rsidRDefault="002B66F2" w:rsidP="000764D7">
      <w:pPr>
        <w:pStyle w:val="Textbezslovn"/>
        <w:numPr>
          <w:ilvl w:val="0"/>
          <w:numId w:val="34"/>
        </w:numPr>
        <w:ind w:left="1134" w:hanging="425"/>
        <w:rPr>
          <w:b/>
          <w:bCs/>
        </w:rPr>
      </w:pPr>
      <w:r>
        <w:t xml:space="preserve">Zadavatel požaduje předložení seznamu významných ukončených služeb obdobného charakteru poskytnutých dodavatelem v </w:t>
      </w:r>
      <w:r w:rsidRPr="00DD0599">
        <w:t xml:space="preserve">posledních </w:t>
      </w:r>
      <w:r w:rsidR="0038050F" w:rsidRPr="00DD0599">
        <w:t>5</w:t>
      </w:r>
      <w:r>
        <w:t xml:space="preserve"> letech před zahájením zadávacího řízení. Za významné služby obdobného charakteru se pokládají projek</w:t>
      </w:r>
      <w:r w:rsidR="000A7769">
        <w:t>tové</w:t>
      </w:r>
      <w:r>
        <w:t xml:space="preserve"> práce spočívající ve zhotovení dokumentace 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DUSP+PDPS</w:t>
      </w:r>
      <w:r w:rsidR="00B31001" w:rsidRPr="001D6563">
        <w:t>“</w:t>
      </w:r>
      <w:r w:rsidR="00613FCF" w:rsidRPr="001D6563">
        <w:t>)</w:t>
      </w:r>
      <w:r w:rsidR="00FE0BAB">
        <w:t xml:space="preserve"> </w:t>
      </w:r>
      <w:r w:rsidR="000764D7" w:rsidRPr="001D6563">
        <w:t xml:space="preserve">nebo ve stupni projektové dokumentace pro </w:t>
      </w:r>
      <w:r w:rsidR="000764D7">
        <w:t xml:space="preserve">provádění stavby </w:t>
      </w:r>
      <w:r w:rsidR="000764D7" w:rsidRPr="001D6563">
        <w:t>(dále jen „</w:t>
      </w:r>
      <w:r w:rsidR="000764D7">
        <w:t>PDPS</w:t>
      </w:r>
      <w:r w:rsidR="000764D7" w:rsidRPr="001D6563">
        <w:t>“)</w:t>
      </w:r>
      <w:r w:rsidR="000764D7">
        <w:t xml:space="preserve"> </w:t>
      </w:r>
      <w:r w:rsidR="002D6B5B">
        <w:t xml:space="preserve">dle </w:t>
      </w:r>
      <w:r w:rsidR="00FE0BAB">
        <w:t xml:space="preserve">prováděcích </w:t>
      </w:r>
      <w:r w:rsidR="002D6B5B">
        <w:t>právních předpisů</w:t>
      </w:r>
      <w:r w:rsidR="002D6B5B" w:rsidRPr="00833899">
        <w:rPr>
          <w:rStyle w:val="Znakapoznpodarou"/>
        </w:rPr>
        <w:footnoteReference w:id="2"/>
      </w:r>
      <w:r w:rsidR="002D6B5B">
        <w:t xml:space="preserve"> </w:t>
      </w:r>
      <w:r>
        <w:t xml:space="preserve">pro stavby </w:t>
      </w:r>
      <w:r w:rsidRPr="00AA5C2D">
        <w:t>železničních drah</w:t>
      </w:r>
      <w:r>
        <w:t xml:space="preserve"> ve smyslu § 5 odst. 1 </w:t>
      </w:r>
      <w:r w:rsidRPr="008D4732">
        <w:t>a § 3 odst. 1 zák</w:t>
      </w:r>
      <w:r>
        <w:t xml:space="preserve">. č. 266/1994 Sb., o dráhách, ve znění pozdějších předpisů, které svým charakterem odpovídají profesnímu obsahu zadávané veřejné zakázky, tj. zahrnují alespoň následující činnosti: </w:t>
      </w:r>
      <w:r w:rsidR="00641576" w:rsidRPr="009E0236">
        <w:rPr>
          <w:b/>
          <w:bCs/>
        </w:rPr>
        <w:t>projektování železničního svršku, zabezpečovacího zařízení a ETCS+GSM-R</w:t>
      </w:r>
      <w:r w:rsidR="00B43A3B">
        <w:rPr>
          <w:b/>
          <w:bCs/>
        </w:rPr>
        <w:t xml:space="preserve"> </w:t>
      </w:r>
      <w:r w:rsidR="00B43A3B">
        <w:rPr>
          <w:bCs/>
        </w:rPr>
        <w:t>(konkrétní požadavky jsou uvedeny dále v textu pod písm. a), b) a c)</w:t>
      </w:r>
      <w:r w:rsidR="00641576" w:rsidRPr="009E0236">
        <w:rPr>
          <w:b/>
          <w:bCs/>
        </w:rPr>
        <w:t>.</w:t>
      </w:r>
    </w:p>
    <w:p w14:paraId="739BC717" w14:textId="07F684F6" w:rsidR="00641576" w:rsidRDefault="00641576" w:rsidP="00641576">
      <w:pPr>
        <w:spacing w:after="120"/>
        <w:ind w:left="1077"/>
        <w:jc w:val="both"/>
      </w:pPr>
      <w:r w:rsidRPr="00641576">
        <w:t>Za významnou službu obdobného charakteru, resp. projektové práce spočívající ve zhotovení dokumentace ve stupni DSP nebo DUSP nebo DSP+PDPS nebo DUSP+PDPS</w:t>
      </w:r>
      <w:r w:rsidR="000764D7">
        <w:t xml:space="preserve"> nebo PDPS</w:t>
      </w:r>
      <w:r w:rsidRPr="00641576">
        <w:t>, zadavatel považuje rovněž provedení aktualizace dokumentace ve stupni DSP nebo DUSP nebo DSP+PDPS nebo DUSP+PDPS</w:t>
      </w:r>
      <w:r w:rsidR="000764D7">
        <w:t xml:space="preserve"> nebo PDPS</w:t>
      </w:r>
      <w:r w:rsidRPr="00641576">
        <w:t>.</w:t>
      </w:r>
    </w:p>
    <w:p w14:paraId="01525F1E" w14:textId="77777777" w:rsidR="009D5AF6" w:rsidRDefault="009D5AF6" w:rsidP="009D5AF6">
      <w:pPr>
        <w:pStyle w:val="Textbezslovn"/>
        <w:ind w:left="1077"/>
      </w:pPr>
      <w:r>
        <w:lastRenderedPageBreak/>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w:t>
      </w:r>
    </w:p>
    <w:p w14:paraId="3A31B8B0" w14:textId="77777777" w:rsidR="00641576" w:rsidRPr="00641576" w:rsidRDefault="00641576" w:rsidP="00641576">
      <w:pPr>
        <w:spacing w:after="120"/>
        <w:ind w:left="1077"/>
        <w:jc w:val="both"/>
        <w:rPr>
          <w:b/>
          <w:bCs/>
        </w:rPr>
      </w:pPr>
      <w:r w:rsidRPr="00641576">
        <w:t xml:space="preserve">Zadavatel dále požaduje, aby dodavatel informacemi uvedenými v seznamu významných služeb prokázal, že v posledních 5 letech realizoval nejméně </w:t>
      </w:r>
      <w:r w:rsidRPr="004D3CA5">
        <w:rPr>
          <w:b/>
        </w:rPr>
        <w:t>jednu</w:t>
      </w:r>
      <w:r w:rsidRPr="00641576">
        <w:t xml:space="preserve"> </w:t>
      </w:r>
      <w:r w:rsidRPr="00B43A3B">
        <w:rPr>
          <w:b/>
        </w:rPr>
        <w:t>významnou</w:t>
      </w:r>
      <w:r w:rsidRPr="00641576">
        <w:t xml:space="preserve"> </w:t>
      </w:r>
      <w:r w:rsidRPr="00641576">
        <w:rPr>
          <w:b/>
          <w:bCs/>
        </w:rPr>
        <w:t>službu v oblasti projektových prací:</w:t>
      </w:r>
    </w:p>
    <w:p w14:paraId="2087112E" w14:textId="47D3DB21" w:rsidR="00641576" w:rsidRPr="00641576" w:rsidRDefault="00641576" w:rsidP="00641576">
      <w:pPr>
        <w:numPr>
          <w:ilvl w:val="0"/>
          <w:numId w:val="11"/>
        </w:numPr>
        <w:spacing w:after="120"/>
        <w:jc w:val="both"/>
      </w:pPr>
      <w:r w:rsidRPr="00641576">
        <w:t xml:space="preserve">zpracování dokumentace ve stupni DSP nebo DSP+PDPS nebo DUSP nebo DUSP+PDPS </w:t>
      </w:r>
      <w:r w:rsidR="000764D7">
        <w:t>nebo PDPS</w:t>
      </w:r>
      <w:r w:rsidR="000764D7" w:rsidRPr="00641576">
        <w:t xml:space="preserve"> </w:t>
      </w:r>
      <w:r w:rsidRPr="00641576">
        <w:t xml:space="preserve">pro rekonstrukci, novostavbu nebo opravu železniční trati včetně zabezpečovacího zařízení v souhrnné délce traťového úseku minimálně </w:t>
      </w:r>
      <w:r w:rsidRPr="00641576">
        <w:rPr>
          <w:b/>
        </w:rPr>
        <w:t>5 km</w:t>
      </w:r>
      <w:r w:rsidRPr="00641576">
        <w:t>, která obsahuje minimálně jednu železniční stanici,</w:t>
      </w:r>
    </w:p>
    <w:p w14:paraId="78AAD1FF" w14:textId="77B6BF48" w:rsidR="00641576" w:rsidRPr="00641576" w:rsidRDefault="00641576" w:rsidP="00641576">
      <w:pPr>
        <w:numPr>
          <w:ilvl w:val="0"/>
          <w:numId w:val="11"/>
        </w:numPr>
        <w:spacing w:after="120"/>
        <w:jc w:val="both"/>
      </w:pPr>
      <w:r w:rsidRPr="00641576">
        <w:t xml:space="preserve">zpracování dokumentace ve stupni DSP nebo DSP+PDPS nebo DUSP nebo DUSP+PDPS </w:t>
      </w:r>
      <w:r w:rsidR="000764D7">
        <w:t>nebo PDPS</w:t>
      </w:r>
      <w:r w:rsidR="000764D7" w:rsidRPr="00641576">
        <w:t xml:space="preserve"> </w:t>
      </w:r>
      <w:r w:rsidRPr="00641576">
        <w:t xml:space="preserve">pro rekonstrukci, novostavbu nebo opravu alespoň jedné železniční stanice s minimálním počtem </w:t>
      </w:r>
      <w:r w:rsidRPr="00641576">
        <w:rPr>
          <w:b/>
        </w:rPr>
        <w:t>8 ks</w:t>
      </w:r>
      <w:r w:rsidRPr="00641576">
        <w:t xml:space="preserve"> výhybek včetně zabezpečovacího zařízení,  </w:t>
      </w:r>
    </w:p>
    <w:p w14:paraId="4C471DFF" w14:textId="0FF96AF6" w:rsidR="00641576" w:rsidRPr="00641576" w:rsidRDefault="00641576" w:rsidP="00641576">
      <w:pPr>
        <w:numPr>
          <w:ilvl w:val="0"/>
          <w:numId w:val="11"/>
        </w:numPr>
        <w:spacing w:after="120"/>
        <w:jc w:val="both"/>
        <w:rPr>
          <w:b/>
          <w:bCs/>
        </w:rPr>
      </w:pPr>
      <w:r w:rsidRPr="00641576">
        <w:t xml:space="preserve">zpracování dokumentace ve stupni DSP nebo DSP+PDPS nebo DUSP nebo DUSP+PDPS </w:t>
      </w:r>
      <w:r w:rsidR="000764D7">
        <w:t>nebo PDPS</w:t>
      </w:r>
      <w:r w:rsidR="000764D7" w:rsidRPr="00641576">
        <w:t xml:space="preserve"> </w:t>
      </w:r>
      <w:r w:rsidRPr="00641576">
        <w:t>pro rekonstrukci</w:t>
      </w:r>
      <w:r w:rsidR="00B43A3B">
        <w:t xml:space="preserve"> nebo</w:t>
      </w:r>
      <w:r w:rsidRPr="00641576">
        <w:t xml:space="preserve"> novostavbu</w:t>
      </w:r>
      <w:r w:rsidRPr="00641576">
        <w:rPr>
          <w:b/>
          <w:bCs/>
        </w:rPr>
        <w:t xml:space="preserve"> </w:t>
      </w:r>
      <w:r w:rsidRPr="00641576">
        <w:t xml:space="preserve">pro systém ETCS a GSM-R s pokrytím alespoň </w:t>
      </w:r>
      <w:r w:rsidRPr="00641576">
        <w:rPr>
          <w:b/>
        </w:rPr>
        <w:t>6 traťových kilometrů</w:t>
      </w:r>
      <w:r w:rsidRPr="00641576">
        <w:t>.</w:t>
      </w:r>
    </w:p>
    <w:p w14:paraId="08619DB7" w14:textId="019EE8F9" w:rsidR="002B66F2" w:rsidRDefault="00641576" w:rsidP="00D20F1D">
      <w:pPr>
        <w:spacing w:after="120"/>
        <w:ind w:left="1077"/>
        <w:jc w:val="both"/>
      </w:pPr>
      <w:r w:rsidRPr="00641576">
        <w:t xml:space="preserve">Celkový součet hodnot významných služeb obdobného charakteru za posledních 5 let před zahájením zadávacího řízení, které dodavatel poskytl, musí dosahovat v souhrnu nejméně </w:t>
      </w:r>
      <w:r w:rsidRPr="00641576">
        <w:rPr>
          <w:b/>
          <w:bCs/>
        </w:rPr>
        <w:t>9</w:t>
      </w:r>
      <w:r w:rsidR="00DE7E24">
        <w:rPr>
          <w:b/>
          <w:bCs/>
        </w:rPr>
        <w:t> </w:t>
      </w:r>
      <w:r w:rsidRPr="00641576">
        <w:rPr>
          <w:b/>
          <w:bCs/>
        </w:rPr>
        <w:t>000</w:t>
      </w:r>
      <w:r w:rsidR="00DE7E24">
        <w:rPr>
          <w:b/>
          <w:bCs/>
        </w:rPr>
        <w:t> </w:t>
      </w:r>
      <w:r w:rsidRPr="00641576">
        <w:rPr>
          <w:b/>
          <w:bCs/>
        </w:rPr>
        <w:t>000</w:t>
      </w:r>
      <w:r w:rsidR="00DE7E24" w:rsidRPr="00DE7E24">
        <w:rPr>
          <w:b/>
          <w:bCs/>
        </w:rPr>
        <w:t>,-</w:t>
      </w:r>
      <w:r w:rsidRPr="00641576">
        <w:rPr>
          <w:b/>
          <w:bCs/>
        </w:rPr>
        <w:t xml:space="preserve"> Kč</w:t>
      </w:r>
      <w:r w:rsidRPr="00641576">
        <w:rPr>
          <w:bCs/>
        </w:rPr>
        <w:t xml:space="preserve"> </w:t>
      </w:r>
      <w:r w:rsidRPr="00641576">
        <w:t xml:space="preserve">bez DPH, přičemž alespoň jedna služba musí dosahovat hodnoty nejméně </w:t>
      </w:r>
      <w:r w:rsidRPr="00641576">
        <w:rPr>
          <w:b/>
          <w:bCs/>
        </w:rPr>
        <w:t>4</w:t>
      </w:r>
      <w:r w:rsidR="00DE7E24">
        <w:rPr>
          <w:b/>
          <w:bCs/>
        </w:rPr>
        <w:t> </w:t>
      </w:r>
      <w:r w:rsidRPr="00641576">
        <w:rPr>
          <w:b/>
          <w:bCs/>
        </w:rPr>
        <w:t>500</w:t>
      </w:r>
      <w:r w:rsidR="00DE7E24">
        <w:rPr>
          <w:b/>
          <w:bCs/>
        </w:rPr>
        <w:t> </w:t>
      </w:r>
      <w:r w:rsidRPr="00641576">
        <w:rPr>
          <w:b/>
          <w:bCs/>
        </w:rPr>
        <w:t>000</w:t>
      </w:r>
      <w:r w:rsidR="00DE7E24" w:rsidRPr="00DE7E24">
        <w:rPr>
          <w:b/>
          <w:bCs/>
        </w:rPr>
        <w:t xml:space="preserve">,- </w:t>
      </w:r>
      <w:r w:rsidRPr="00641576">
        <w:rPr>
          <w:b/>
          <w:bCs/>
        </w:rPr>
        <w:t>Kč</w:t>
      </w:r>
      <w:r w:rsidRPr="00641576">
        <w:t xml:space="preserve"> bez DPH. Hodnotou služby se pro účely posouzení splnění kritérií technické kvalifikace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součet cen DSP+PDPS nebo DUSP+PDPS).</w:t>
      </w:r>
    </w:p>
    <w:p w14:paraId="129999FF" w14:textId="77777777" w:rsidR="00C529D9" w:rsidRPr="00C529D9" w:rsidRDefault="00C529D9" w:rsidP="00C529D9">
      <w:pPr>
        <w:pStyle w:val="Textbezslovn"/>
        <w:ind w:left="1077"/>
      </w:pPr>
      <w:r>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w:t>
      </w:r>
      <w:r w:rsidRPr="00C529D9">
        <w:t xml:space="preserve">železnic, státní organizace. </w:t>
      </w:r>
    </w:p>
    <w:p w14:paraId="29B58BED" w14:textId="28878CF7" w:rsidR="00C529D9" w:rsidRDefault="00C529D9" w:rsidP="00C529D9">
      <w:pPr>
        <w:pStyle w:val="Textbezslovn"/>
        <w:ind w:left="1077"/>
      </w:pPr>
      <w:r w:rsidRPr="00C529D9">
        <w:t xml:space="preserve">Doba posledních 5 let před zahájením zadávacího řízení se pro účely prokázání technické kvalifikace ohledně referenčních zakázek považuje za splněnou, pokud byly činnosti odpovídající zadavatelem stanovené definici významné služby dokončeny v průběhu této doby nebo kdykoli po zahájení zadávacího řízení, včetně doby po uplynutí lhůty pro podání nabídek, a to nejpozději do doby zadavatelem případně stanovené k předložení údajů a dokladů dle § 46 ZZVZ. Pro prokázání kvalifikace postačuje, aby byly požadované minimální hodnoty služeb dosaženy za celou dobu poskytování služeb, nikoliv pouze v průběhu posledních 5 let před zahájením zadávacího řízení. V případě, že byla referovaná služba, resp. zpracovaný příslušný stupeň dokumentace, součástí rozsáhlejšího plnění pro objednatele služby (např. kromě zpracování projektové dokumentace měl dodavatel vykonávat i autorský dozor při realizaci stavby apod.) postačí, pokud je dokončeno plnění, které odpovídá zadavatelem stanovené definici významné služby (tj. projektové práce ve stupni DSP </w:t>
      </w:r>
      <w:r w:rsidRPr="00C529D9">
        <w:lastRenderedPageBreak/>
        <w:t xml:space="preserve">nebo DUSP nebo DSP+PDPS nebo DUSP+PDPS </w:t>
      </w:r>
      <w:r w:rsidR="000764D7">
        <w:t>nebo PDPS</w:t>
      </w:r>
      <w:r w:rsidR="000764D7" w:rsidRPr="00C529D9">
        <w:t xml:space="preserve"> </w:t>
      </w:r>
      <w:r w:rsidRPr="00C529D9">
        <w:t>pro stavby železničních drah s výše požadovaným předmětem plnění) s tím, že zakázka jako celek (tj. ohledně dalších činností, např. autorského dozoru při realizaci stavby) dokončena není; zároveň však platí, že nestačí (tj. nepovažuje se za plnění dokončené v požadované době), pokud je v posledních 5 letech dokončena služba rozsáhlejšího plnění jako celek (např. dokončen autorský dozor při realizaci stavby), avšak plnění odpovídající definici významné služby bylo dokončeno dříve než před 5 lety. Obdobným způsobem je nutno naplnit i parametr ceny dané referované projektové</w:t>
      </w:r>
      <w:r>
        <w:t xml:space="preserve">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34C5D718" w14:textId="77777777" w:rsidR="00C529D9" w:rsidRDefault="00C529D9" w:rsidP="00C529D9">
      <w:pPr>
        <w:pStyle w:val="Textbezslovn"/>
        <w:ind w:left="1077"/>
      </w:pPr>
      <w:r>
        <w:t>Pro odstranění pochybností zadavatel k výše uvedenému upřesňuje, že:</w:t>
      </w:r>
    </w:p>
    <w:p w14:paraId="24D97EF3" w14:textId="77777777" w:rsidR="00C529D9" w:rsidRDefault="00C529D9" w:rsidP="00C529D9">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46E7F1D7" w14:textId="02C7AF9F" w:rsidR="00C529D9" w:rsidRDefault="00C529D9" w:rsidP="00C529D9">
      <w:pPr>
        <w:pStyle w:val="Odrka1-2-"/>
      </w:pPr>
      <w:r>
        <w:t xml:space="preserve">pro potřeby doložení referenčních zakázek (významných služeb) se zakázka na projektové práce spočívající ve zpracování </w:t>
      </w:r>
      <w:r>
        <w:rPr>
          <w:rFonts w:cs="Arial"/>
          <w:bCs/>
        </w:rPr>
        <w:t>dokumentace</w:t>
      </w:r>
      <w:r>
        <w:t xml:space="preserve"> ve stupni DSP nebo DUSP nebo DSP+PDPS nebo DUSP+PDPS </w:t>
      </w:r>
      <w:r w:rsidR="000764D7">
        <w:t xml:space="preserve">nebo PDPS </w:t>
      </w:r>
      <w:r>
        <w:t xml:space="preserve">považuje za dokončenou definitivním předáním DSP nebo DUSP nebo DSP+PDPS nebo DUSP+PDPS </w:t>
      </w:r>
      <w:r w:rsidR="000764D7">
        <w:t xml:space="preserve">nebo PDPS </w:t>
      </w:r>
      <w:r>
        <w:t>včetně dokladové části, příp. jejich aktualizace, objednateli po zapracování všech připomínek</w:t>
      </w:r>
      <w:r w:rsidRPr="00811843">
        <w:t xml:space="preserve"> </w:t>
      </w:r>
      <w:r>
        <w:t>a jejím převzetím objednatelem, a to bez případného podání žádosti o stavební povolení nebo společné povolení, je-li součástí plnění zakázky.</w:t>
      </w:r>
    </w:p>
    <w:p w14:paraId="4B359C79" w14:textId="77777777" w:rsidR="00C529D9" w:rsidRDefault="00C529D9" w:rsidP="00C529D9">
      <w:pPr>
        <w:pStyle w:val="Textbezslovn"/>
        <w:ind w:left="1077"/>
      </w:pPr>
      <w:r>
        <w:t>Dodavatel může použít k prokázání splnění kritéria kvalifikace týkajícího se požadavku na předložení seznamu referenčních zakázek i takové služby, které poskytl</w:t>
      </w:r>
    </w:p>
    <w:p w14:paraId="62C09FDA" w14:textId="77777777" w:rsidR="00C529D9" w:rsidRDefault="00C529D9" w:rsidP="00C529D9">
      <w:pPr>
        <w:pStyle w:val="Odstavec1-1a"/>
        <w:numPr>
          <w:ilvl w:val="0"/>
          <w:numId w:val="14"/>
        </w:numPr>
      </w:pPr>
      <w:r>
        <w:t>společně s jinými dodavateli, a to v rozsahu, v jakém se na plnění zakázky podílel, nebo</w:t>
      </w:r>
    </w:p>
    <w:p w14:paraId="12C15C7E" w14:textId="77777777" w:rsidR="00C529D9" w:rsidRDefault="00C529D9" w:rsidP="00C529D9">
      <w:pPr>
        <w:pStyle w:val="Odstavec1-1a"/>
        <w:numPr>
          <w:ilvl w:val="0"/>
          <w:numId w:val="14"/>
        </w:numPr>
      </w:pPr>
      <w:r>
        <w:t>jako poddodavatel, a to v rozsahu, v jakém se na plnění zakázky podílel.</w:t>
      </w:r>
    </w:p>
    <w:p w14:paraId="1F060FA3" w14:textId="77777777" w:rsidR="00C529D9" w:rsidRDefault="00C529D9" w:rsidP="00C529D9">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4692AD17" w14:textId="77777777" w:rsidR="00C529D9" w:rsidRDefault="00C529D9" w:rsidP="00C529D9">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3ADC2DA8" w14:textId="7D5E334D" w:rsidR="00EA18F2" w:rsidRDefault="00EA18F2" w:rsidP="00D20F1D">
      <w:pPr>
        <w:pStyle w:val="Textbezslovn"/>
        <w:numPr>
          <w:ilvl w:val="0"/>
          <w:numId w:val="34"/>
        </w:numPr>
        <w:ind w:left="1134" w:hanging="425"/>
      </w:pPr>
      <w:r>
        <w:t xml:space="preserve">Zadavatel požaduje předložení </w:t>
      </w:r>
      <w:r w:rsidRPr="009D5AF6">
        <w:rPr>
          <w:b/>
        </w:rPr>
        <w:t>seznamu</w:t>
      </w:r>
      <w:r>
        <w:t xml:space="preserve"> stavebních prací </w:t>
      </w:r>
      <w:r w:rsidR="001C1FA6">
        <w:t xml:space="preserve">spočívajících v provedení novostavby, rekonstrukce nebo opravy </w:t>
      </w:r>
      <w:r>
        <w:t xml:space="preserve">poskytnutých dodavatelem na stavbách železničních drah, jak jsou vymezeny v § 5 odst. 1 a v § 3 odst. 1 zákona č. 266/1994 Sb., o dráhách, ve znění pozdějších předpisů, za posledních 5 let před zahájením zadávacího řízení (dále jako </w:t>
      </w:r>
      <w:r w:rsidRPr="00D20F1D">
        <w:rPr>
          <w:b/>
        </w:rPr>
        <w:t>„stavební práce</w:t>
      </w:r>
      <w:r>
        <w:t xml:space="preserve">“). Předloženým seznamem </w:t>
      </w:r>
      <w:r>
        <w:lastRenderedPageBreak/>
        <w:t xml:space="preserve">stavebních prací přitom musí dodavatel prokázat, že hodnota stavebních prací jím poskytnutých na uvedených stavbách drah za posledních 5 let činí v součtu, včetně případných poddodávek, nejméně </w:t>
      </w:r>
      <w:r w:rsidRPr="00D20F1D">
        <w:rPr>
          <w:b/>
        </w:rPr>
        <w:t>783</w:t>
      </w:r>
      <w:r w:rsidR="00DE7E24">
        <w:rPr>
          <w:b/>
        </w:rPr>
        <w:t> </w:t>
      </w:r>
      <w:r w:rsidR="006930B8">
        <w:rPr>
          <w:b/>
        </w:rPr>
        <w:t>000</w:t>
      </w:r>
      <w:r w:rsidR="00DE7E24">
        <w:rPr>
          <w:b/>
        </w:rPr>
        <w:t> </w:t>
      </w:r>
      <w:r w:rsidRPr="00D20F1D">
        <w:rPr>
          <w:b/>
        </w:rPr>
        <w:t>000</w:t>
      </w:r>
      <w:r w:rsidR="00DE7E24" w:rsidRPr="00DE7E24">
        <w:rPr>
          <w:b/>
        </w:rPr>
        <w:t xml:space="preserve">,- </w:t>
      </w:r>
      <w:r w:rsidRPr="00DE7E24">
        <w:rPr>
          <w:b/>
        </w:rPr>
        <w:t>Kč</w:t>
      </w:r>
      <w:r>
        <w:t xml:space="preserve"> bez DPH.</w:t>
      </w:r>
      <w:r w:rsidR="00C413F4">
        <w:t xml:space="preserve"> Hodnotou stavebních prací se </w:t>
      </w:r>
      <w:r w:rsidR="00C413F4" w:rsidRPr="00E74F21">
        <w:rPr>
          <w:rFonts w:cs="Arial"/>
          <w:iCs/>
        </w:rPr>
        <w:t>pro účely posouzení splnění kritérií technické kvalifikace</w:t>
      </w:r>
      <w:r w:rsidR="00C413F4">
        <w:t xml:space="preserve"> rozumí cena, za kterou dodavatel provedl předmětné stavební práce; tato cena nebude upravována o míru inflace tak, aby odpovídala současným hodnotám stavebních prací.</w:t>
      </w:r>
    </w:p>
    <w:p w14:paraId="4CA66B7E" w14:textId="009BC22D" w:rsidR="00D20F1D" w:rsidRDefault="00EA18F2" w:rsidP="007869DE">
      <w:pPr>
        <w:pStyle w:val="Textbezslovn"/>
        <w:ind w:left="1134"/>
      </w:pPr>
      <w:r>
        <w:t xml:space="preserve">Zadavatel dále požaduje, aby dodavatel předložil i </w:t>
      </w:r>
      <w:r w:rsidRPr="007869DE">
        <w:rPr>
          <w:b/>
        </w:rPr>
        <w:t>osvědčení objednatelů</w:t>
      </w:r>
      <w:r>
        <w:t xml:space="preserve"> o řádném poskytnutí a dokončení nejvýznamnějších stavebních prací. Zadavatel požaduje, aby dodavatel informacemi uvedenými v předloženém seznamu stavebních prací a v přiložených osvědčeních objednatelů o řádném poskytnutí a dokončení nejvýznamnějších stavebních prací prokázal, že dodavatel v posledních 5 letech před zahájením zadávacího řízení řádně poskytl a dokončil nejvýznamnější stavební práce v součtu, včetně případných poddodávek, alespoň ve výši </w:t>
      </w:r>
      <w:r w:rsidR="006930B8">
        <w:rPr>
          <w:b/>
        </w:rPr>
        <w:t>391</w:t>
      </w:r>
      <w:r w:rsidR="0055320D">
        <w:rPr>
          <w:b/>
        </w:rPr>
        <w:t> </w:t>
      </w:r>
      <w:r w:rsidR="006930B8">
        <w:rPr>
          <w:b/>
        </w:rPr>
        <w:t>000</w:t>
      </w:r>
      <w:r w:rsidR="00DE7E24">
        <w:rPr>
          <w:b/>
        </w:rPr>
        <w:t> </w:t>
      </w:r>
      <w:r w:rsidRPr="00D20F1D">
        <w:rPr>
          <w:b/>
        </w:rPr>
        <w:t>000</w:t>
      </w:r>
      <w:r w:rsidR="00DE7E24" w:rsidRPr="00DE7E24">
        <w:rPr>
          <w:b/>
        </w:rPr>
        <w:t>,-</w:t>
      </w:r>
      <w:r w:rsidRPr="00DE7E24">
        <w:rPr>
          <w:b/>
        </w:rPr>
        <w:t xml:space="preserve"> Kč</w:t>
      </w:r>
      <w:r>
        <w:t xml:space="preserve"> bez DPH. </w:t>
      </w:r>
      <w:r w:rsidR="00D20F1D">
        <w:t xml:space="preserve">Za </w:t>
      </w:r>
      <w:r w:rsidR="00D20F1D" w:rsidRPr="00CE678F">
        <w:rPr>
          <w:b/>
        </w:rPr>
        <w:t>nejvýznamnější stavební práce</w:t>
      </w:r>
      <w:r w:rsidR="00D20F1D">
        <w:t xml:space="preserve"> zadavatel považuje:</w:t>
      </w:r>
    </w:p>
    <w:p w14:paraId="27769645" w14:textId="64C525E5" w:rsidR="00D20F1D" w:rsidRDefault="00D20F1D" w:rsidP="00692737">
      <w:pPr>
        <w:pStyle w:val="Odrka1-2-"/>
      </w:pPr>
      <w:bookmarkStart w:id="14" w:name="_Hlk152758142"/>
      <w:r w:rsidRPr="0030703E">
        <w:t>nejméně jedna realizovaná zakázka musí zahrnovat novostavbu</w:t>
      </w:r>
      <w:r w:rsidR="007A36C2">
        <w:t>,</w:t>
      </w:r>
      <w:r w:rsidRPr="0030703E">
        <w:t xml:space="preserve"> </w:t>
      </w:r>
      <w:r w:rsidR="007A36C2" w:rsidRPr="007A36C2">
        <w:t xml:space="preserve">rekonstrukci nebo opravu </w:t>
      </w:r>
      <w:r w:rsidRPr="0030703E">
        <w:t>zařízení staničního a</w:t>
      </w:r>
      <w:r>
        <w:t xml:space="preserve"> </w:t>
      </w:r>
      <w:r w:rsidRPr="0030703E">
        <w:t xml:space="preserve">traťového </w:t>
      </w:r>
      <w:r w:rsidRPr="0030703E">
        <w:rPr>
          <w:b/>
        </w:rPr>
        <w:t>zabezpečovacího zařízení</w:t>
      </w:r>
      <w:r w:rsidRPr="0030703E">
        <w:t xml:space="preserve"> v hodnotě nejméně </w:t>
      </w:r>
      <w:r w:rsidRPr="0030703E">
        <w:rPr>
          <w:b/>
          <w:bCs/>
        </w:rPr>
        <w:t>1</w:t>
      </w:r>
      <w:r w:rsidR="00DE7E24">
        <w:rPr>
          <w:b/>
          <w:bCs/>
        </w:rPr>
        <w:t> </w:t>
      </w:r>
      <w:r w:rsidRPr="0030703E">
        <w:rPr>
          <w:b/>
          <w:bCs/>
        </w:rPr>
        <w:t>832</w:t>
      </w:r>
      <w:r w:rsidR="00DE7E24">
        <w:rPr>
          <w:b/>
          <w:bCs/>
        </w:rPr>
        <w:t> </w:t>
      </w:r>
      <w:r w:rsidRPr="0030703E">
        <w:rPr>
          <w:b/>
          <w:bCs/>
        </w:rPr>
        <w:t>000</w:t>
      </w:r>
      <w:r w:rsidR="00DE7E24">
        <w:rPr>
          <w:b/>
          <w:bCs/>
        </w:rPr>
        <w:t>,-</w:t>
      </w:r>
      <w:r w:rsidRPr="0030703E">
        <w:rPr>
          <w:b/>
          <w:bCs/>
        </w:rPr>
        <w:t xml:space="preserve"> Kč</w:t>
      </w:r>
      <w:r w:rsidRPr="0030703E">
        <w:t xml:space="preserve"> bez DPH (</w:t>
      </w:r>
      <w:r>
        <w:t xml:space="preserve">uvedená </w:t>
      </w:r>
      <w:r w:rsidRPr="0030703E">
        <w:t>částka se vztahuje k hodnotě novostavby</w:t>
      </w:r>
      <w:r w:rsidR="007A36C2">
        <w:t>,</w:t>
      </w:r>
      <w:r w:rsidR="007A36C2" w:rsidRPr="007A36C2">
        <w:t xml:space="preserve"> rekonstrukci nebo oprav</w:t>
      </w:r>
      <w:r w:rsidR="006379DC">
        <w:t>y</w:t>
      </w:r>
      <w:r w:rsidR="007A36C2" w:rsidRPr="007A36C2">
        <w:t xml:space="preserve"> </w:t>
      </w:r>
      <w:r w:rsidRPr="0030703E">
        <w:t xml:space="preserve">zabezpečovacího zařízení, nikoli k hodnotě nejvýznamnější stavební práce, tj. zakázky jako celku); </w:t>
      </w:r>
    </w:p>
    <w:p w14:paraId="0B6F9236" w14:textId="3A83A3AC" w:rsidR="00D20F1D" w:rsidRDefault="00D20F1D" w:rsidP="00692737">
      <w:pPr>
        <w:pStyle w:val="Odrka1-2-"/>
      </w:pPr>
      <w:r w:rsidRPr="00123F72">
        <w:t xml:space="preserve">nejméně jedna realizovaná zakázka musí zahrnovat novostavbu, rekonstrukci nebo opravu </w:t>
      </w:r>
      <w:r w:rsidRPr="00123F72">
        <w:rPr>
          <w:rStyle w:val="Tun9b"/>
        </w:rPr>
        <w:t>železničního svršku</w:t>
      </w:r>
      <w:r w:rsidRPr="00123F72">
        <w:t xml:space="preserve"> na jednokolejné</w:t>
      </w:r>
      <w:r w:rsidR="00677EE4">
        <w:t xml:space="preserve"> nebo vícekolejné</w:t>
      </w:r>
      <w:r w:rsidRPr="00123F72">
        <w:t xml:space="preserve"> trati se souhrnnou délkou traťového úseku nejméně </w:t>
      </w:r>
      <w:r w:rsidRPr="00F6622C">
        <w:rPr>
          <w:b/>
        </w:rPr>
        <w:t>5 km</w:t>
      </w:r>
      <w:r w:rsidR="00DE7E24">
        <w:t>,</w:t>
      </w:r>
      <w:r w:rsidRPr="00123F72">
        <w:t xml:space="preserve"> a to v hodnotě nejméně </w:t>
      </w:r>
      <w:r w:rsidRPr="00123F72">
        <w:rPr>
          <w:b/>
          <w:bCs/>
        </w:rPr>
        <w:t>47</w:t>
      </w:r>
      <w:r w:rsidR="00DE7E24">
        <w:rPr>
          <w:b/>
          <w:bCs/>
        </w:rPr>
        <w:t> </w:t>
      </w:r>
      <w:r w:rsidRPr="00123F72">
        <w:rPr>
          <w:b/>
          <w:bCs/>
        </w:rPr>
        <w:t>700</w:t>
      </w:r>
      <w:r w:rsidR="00DE7E24">
        <w:rPr>
          <w:b/>
          <w:bCs/>
        </w:rPr>
        <w:t> </w:t>
      </w:r>
      <w:r w:rsidRPr="00123F72">
        <w:rPr>
          <w:b/>
          <w:bCs/>
        </w:rPr>
        <w:t>000</w:t>
      </w:r>
      <w:r w:rsidR="00DE7E24">
        <w:rPr>
          <w:b/>
          <w:bCs/>
        </w:rPr>
        <w:t xml:space="preserve">,- </w:t>
      </w:r>
      <w:r w:rsidRPr="00123F72">
        <w:rPr>
          <w:b/>
          <w:bCs/>
        </w:rPr>
        <w:t>Kč</w:t>
      </w:r>
      <w:r w:rsidRPr="00123F72">
        <w:t xml:space="preserve"> bez DPH (uvedená částka se vztahuje k hodnotě novostavby, rekonstrukce nebo opravy železničního svršku, nikoli k hodnotě nejvýznamnější stavební práce, tj. zakázky jako celku);</w:t>
      </w:r>
    </w:p>
    <w:bookmarkEnd w:id="14"/>
    <w:p w14:paraId="0D5D5571" w14:textId="4FF78317" w:rsidR="00DB0EF3" w:rsidRDefault="00EA18F2" w:rsidP="00DB0EF3">
      <w:pPr>
        <w:pStyle w:val="Textbezslovn"/>
        <w:ind w:left="1077"/>
      </w:pPr>
      <w:r>
        <w:t xml:space="preserve">Stavební, resp. nejvýznamnější stavební práce je třeba doložit v takovém počtu, aby byla dosažena požadovaná hodnota stavebních, resp. nejvýznamnějších stavebních prací v součtu za posledních 5 let. </w:t>
      </w:r>
      <w:r w:rsidR="00DB0EF3">
        <w:t>Pro odstranění pochybností zadavatel uvádí, že požadavek kritéria technické kvalifikace na doložení stavebních, resp. nejvýznamnějších stavebních prací lze splnit předložením seznamu a osvědčení o řádném poskytnutí a dokončení i pouze jediné stavební, resp. nejvýznamnější stavební práce, jejíž hodnota představuje alespoň požadovanou hodnotu stavebních</w:t>
      </w:r>
      <w:r w:rsidR="00247724">
        <w:t>, resp. nejvýznamnějších stavebních</w:t>
      </w:r>
      <w:r w:rsidR="00DB0EF3">
        <w:t xml:space="preserve"> prací v součtu za posledních </w:t>
      </w:r>
      <w:r w:rsidR="00DB0EF3" w:rsidRPr="00247724">
        <w:t>5</w:t>
      </w:r>
      <w:r w:rsidR="00DB0EF3">
        <w:t xml:space="preserve"> let a splňuje i všechny minimální hodnoty u jednotlivých nejvýznamnějších stavebních prací (jsou-li požadovány), a v jejímž rámci byly realizovány všechny práce splňující jednotlivé požadavky zadavatele výše, resp. splněny i všechny další požadavky stanovené v tomto článku.</w:t>
      </w:r>
    </w:p>
    <w:p w14:paraId="06988E04" w14:textId="7EBA3071" w:rsidR="00EA18F2" w:rsidRDefault="00EA18F2" w:rsidP="00247724">
      <w:pPr>
        <w:pStyle w:val="Textbezslovn"/>
        <w:ind w:left="1077"/>
      </w:pPr>
      <w:r>
        <w:t xml:space="preserve">Výše uvedené požadavky </w:t>
      </w:r>
      <w:r w:rsidR="00247724">
        <w:t xml:space="preserve">na nejvýznamnější stavební práce tedy </w:t>
      </w:r>
      <w:r>
        <w:t xml:space="preserve">dodavatel může splnit doložením buď jedné stavby, která bude splňovat oba požadavky společně nebo doložením dvou rozdílných staveb. </w:t>
      </w:r>
      <w:r w:rsidR="00247724">
        <w:t>Stavební, resp. n</w:t>
      </w:r>
      <w:r>
        <w:t>ejvýznamnější stavební práce mohly být provedeny v České republice nebo kdekoliv v zahraničním železničním prostředí.</w:t>
      </w:r>
    </w:p>
    <w:p w14:paraId="3A1536DC" w14:textId="77777777" w:rsidR="0095431F" w:rsidRDefault="0095431F" w:rsidP="0095431F">
      <w:pPr>
        <w:pStyle w:val="Textbezslovn"/>
        <w:ind w:left="1077"/>
      </w:pPr>
      <w:r>
        <w:t>Zadavatel dále výslovně upozorňuje, že požadované minimální hodnoty (tj. hodnoty zakázky jako celku, jsou-li požadovány, jakož i hodnoty dílčích částí plnění) nejvýznamnějších stavebních prací nelze, kromě dále uvedených výjimek, za účelem prokázání technické kvalifikace sčítat z více stavebních prací</w:t>
      </w:r>
      <w:r w:rsidRPr="00946FFC">
        <w:rPr>
          <w:rStyle w:val="Znakapoznpodarou"/>
        </w:rPr>
        <w:footnoteReference w:id="3"/>
      </w:r>
      <w:r>
        <w:t xml:space="preserve">.  Sčítání je přípustné pouze za předpokladu, že zadavatel v čl. 9.3 těchto Pokynů stanovil poddodavatelské omezení a požadovaná hodnota dílčí části plnění věcně odpovídající nejvýznamnější stavební práce rozsah poddodavatelského omezení přesahuje, přičemž přípustnost sčítání je v čl. 9.3 těchto Pokynů výslovně uvedena. V takovém případě lze rozdíl </w:t>
      </w:r>
      <w:r>
        <w:lastRenderedPageBreak/>
        <w:t>mezi rozsahem poddodavatelského omezení a minimálně požadovanou hodnotou dílčí části plnění nejvýznamnější stavební práce doložit další „referencí“</w:t>
      </w:r>
      <w:r w:rsidRPr="00946FFC">
        <w:rPr>
          <w:rStyle w:val="Znakapoznpodarou"/>
        </w:rPr>
        <w:footnoteReference w:id="4"/>
      </w:r>
      <w:r>
        <w:t xml:space="preserve">. </w:t>
      </w:r>
    </w:p>
    <w:p w14:paraId="0DA7B14F" w14:textId="44F6324D"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157B2837" w14:textId="77777777" w:rsidR="00247724" w:rsidRDefault="00247724" w:rsidP="00247724">
      <w:pPr>
        <w:pStyle w:val="Textbezslovn"/>
        <w:ind w:left="109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30C2715D" w14:textId="77777777" w:rsidR="00247724" w:rsidRPr="00B50C25" w:rsidRDefault="00247724" w:rsidP="00247724">
      <w:pPr>
        <w:pStyle w:val="Textbezslovn"/>
        <w:ind w:left="1077"/>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2E83DD25" w14:textId="77777777" w:rsidR="00247724" w:rsidRPr="00B50C25" w:rsidRDefault="00247724" w:rsidP="00247724">
      <w:pPr>
        <w:pStyle w:val="Odrka1-2-"/>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50C25">
        <w:t>koleje  a</w:t>
      </w:r>
      <w:proofErr w:type="gramEnd"/>
      <w:r w:rsidRPr="00B50C25">
        <w:t>/nebo čištění kolejového/štěrkového lože.</w:t>
      </w:r>
    </w:p>
    <w:p w14:paraId="4FBFD449" w14:textId="77777777" w:rsidR="001C1FA6" w:rsidRDefault="001C1FA6" w:rsidP="001C1FA6">
      <w:pPr>
        <w:pStyle w:val="Odrka1-1"/>
        <w:numPr>
          <w:ilvl w:val="0"/>
          <w:numId w:val="0"/>
        </w:numPr>
        <w:ind w:left="1077"/>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04AF1AC4" w14:textId="3F037C00" w:rsidR="00D23DD5" w:rsidRPr="00EA18F2" w:rsidRDefault="00D23DD5" w:rsidP="008A6C6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w:t>
      </w:r>
      <w:r>
        <w:lastRenderedPageBreak/>
        <w:t xml:space="preserve">práce, předmět plnění s uvedením zadavatelem výše požadovaných údajů, cenu, dobu provádění stavebních prací, identifikaci objednatele a musí obsahovat údaj o tom, zda byly tyto stavební práce provedeny řádně. V předloženém osvědčení musí být </w:t>
      </w:r>
      <w:r w:rsidRPr="00EA18F2">
        <w:t>vždy uvedeny identifikační údaje dodavatele, jemuž bylo osvědčení vydáno, resp. dodavatele, který stavební práce provedl. Seznam i osvědčení musí být předloženy i v případě, že byla objednatelem Správa železni</w:t>
      </w:r>
      <w:r w:rsidR="004976AA" w:rsidRPr="00EA18F2">
        <w:t>c</w:t>
      </w:r>
      <w:r w:rsidRPr="00EA18F2">
        <w:t xml:space="preserve">, státní organizace. </w:t>
      </w:r>
    </w:p>
    <w:p w14:paraId="4CA277A4" w14:textId="38EED9E5" w:rsidR="00D23DD5" w:rsidRPr="00EA18F2" w:rsidRDefault="00D23DD5" w:rsidP="008A6C63">
      <w:pPr>
        <w:pStyle w:val="Textbezslovn"/>
        <w:ind w:left="1097"/>
      </w:pPr>
      <w:r w:rsidRPr="00EA18F2">
        <w:t xml:space="preserve">Doba </w:t>
      </w:r>
      <w:r w:rsidR="00D53868" w:rsidRPr="00EA18F2">
        <w:t xml:space="preserve">posledních </w:t>
      </w:r>
      <w:r w:rsidRPr="00EA18F2">
        <w:t xml:space="preserve">5 let </w:t>
      </w:r>
      <w:r w:rsidR="00D53868" w:rsidRPr="00EA18F2">
        <w:t xml:space="preserve">před zahájením zadávacího řízení </w:t>
      </w:r>
      <w:r w:rsidRPr="00EA18F2">
        <w:t xml:space="preserve">se </w:t>
      </w:r>
      <w:r w:rsidR="00D53868" w:rsidRPr="00EA18F2">
        <w:t xml:space="preserve">pro účely prokázání technické kvalifikace ohledně referenčních zakázek </w:t>
      </w:r>
      <w:r w:rsidRPr="00EA18F2">
        <w:t xml:space="preserve">považuje za splněnou, pokud byly stavební práce/nejvýznamnější stavební </w:t>
      </w:r>
      <w:r w:rsidR="00D53868" w:rsidRPr="00EA18F2">
        <w:t xml:space="preserve">dokončeny </w:t>
      </w:r>
      <w:r w:rsidRPr="00EA18F2">
        <w:t xml:space="preserve">v průběhu této doby </w:t>
      </w:r>
      <w:r w:rsidR="00D53868" w:rsidRPr="00EA18F2">
        <w:t>nebo kdykoli po zahájení zadávacího řízení, včetně doby po podání nabídek, a to nejpozději do doby zadavatelem případně stanovené k předložení údajů a dokladů dle § 46 ZZVZ. P</w:t>
      </w:r>
      <w:r w:rsidRPr="00EA18F2">
        <w:t xml:space="preserve">ro prokázání kvalifikace postačuje, aby byly požadované minimální hodnoty stavebních/nejvýznamnějších stavebních </w:t>
      </w:r>
      <w:r w:rsidR="00D53868" w:rsidRPr="00EA18F2">
        <w:t xml:space="preserve">prací </w:t>
      </w:r>
      <w:r w:rsidRPr="00EA18F2">
        <w:t>dosaženy za celou dobu realizace stavebních/nejvýznamnějších stavebních</w:t>
      </w:r>
      <w:r w:rsidR="00D53868" w:rsidRPr="00EA18F2">
        <w:t xml:space="preserve"> prací</w:t>
      </w:r>
      <w:r w:rsidRPr="00EA18F2">
        <w:t>, nikoliv pouze v průběhu posledních 5 let před zahájením zadávacího řízení. Dokončením se u stavebních</w:t>
      </w:r>
      <w:r w:rsidR="00D53868" w:rsidRPr="00EA18F2">
        <w:t>/nejvýznamnějších stavebních</w:t>
      </w:r>
      <w:r w:rsidRPr="00EA18F2">
        <w:t xml:space="preserve"> prací </w:t>
      </w:r>
      <w:r w:rsidR="00D53868" w:rsidRPr="00EA18F2">
        <w:t xml:space="preserve">pro účely prokázání technické kvalifikace v tomto zadávacím řízení </w:t>
      </w:r>
      <w:r w:rsidRPr="00EA18F2">
        <w:t xml:space="preserve">rozumí </w:t>
      </w:r>
      <w:r w:rsidR="00D53868" w:rsidRPr="00EA18F2">
        <w:t xml:space="preserve">i </w:t>
      </w:r>
      <w:r w:rsidRPr="00EA18F2">
        <w:t>uvedení díla</w:t>
      </w:r>
      <w:r w:rsidR="00613FCF" w:rsidRPr="00EA18F2">
        <w:t>, resp. poslední části</w:t>
      </w:r>
      <w:r w:rsidR="00C47C2C" w:rsidRPr="00EA18F2">
        <w:t xml:space="preserve"> stavební práce</w:t>
      </w:r>
      <w:r w:rsidR="00613FCF" w:rsidRPr="00EA18F2">
        <w:t>,</w:t>
      </w:r>
      <w:r w:rsidRPr="00EA18F2">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rsidRPr="00EA18F2">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w:t>
      </w:r>
      <w:r>
        <w:t xml:space="preserve">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w:t>
      </w:r>
      <w:r>
        <w:lastRenderedPageBreak/>
        <w:t>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63871A31"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w:t>
      </w:r>
      <w:r w:rsidR="0093444B">
        <w:t xml:space="preserve">autorizovaného </w:t>
      </w:r>
      <w:r>
        <w:t xml:space="preserve">zeměměřického inženýra, může být za účelem splnění kvalifikace doložena pouze jedna fyzická osoba. Jednotlivé požadavky na kvalifikační kritéria u každé jednotlivé funkce tedy, s výjimkou </w:t>
      </w:r>
      <w:r w:rsidR="0093444B">
        <w:t xml:space="preserve">autorizovaného </w:t>
      </w:r>
      <w:r>
        <w:t>zeměměřického inženýra, 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s výjimkou </w:t>
      </w:r>
      <w:r w:rsidR="0093444B">
        <w:t xml:space="preserve">autorizovaného </w:t>
      </w:r>
      <w:r w:rsidR="00BA0D72">
        <w:t xml:space="preserve">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0E4762">
        <w:rPr>
          <w:b/>
        </w:rPr>
        <w:t>Funkci stavbyvedoucího a zástupce stavbyvedoucího</w:t>
      </w:r>
      <w:r>
        <w:t xml:space="preserve"> </w:t>
      </w:r>
      <w:r w:rsidRPr="000E4762">
        <w:rPr>
          <w:b/>
        </w:rPr>
        <w:t>však nelze takto sloučit, tyto funkce musí zastávat vždy odlišné fyzické osoby.</w:t>
      </w:r>
    </w:p>
    <w:p w14:paraId="4729B514" w14:textId="776511F8" w:rsidR="000E4762" w:rsidRPr="000A4F46"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w:t>
      </w:r>
      <w:r w:rsidRPr="000A4F46">
        <w:t>předkládaných dokumentů):</w:t>
      </w:r>
    </w:p>
    <w:p w14:paraId="01151C37" w14:textId="77777777" w:rsidR="000E4762" w:rsidRPr="000A4F46" w:rsidRDefault="000E4762" w:rsidP="0031783A">
      <w:pPr>
        <w:pStyle w:val="Textbezslovn"/>
        <w:numPr>
          <w:ilvl w:val="0"/>
          <w:numId w:val="16"/>
        </w:numPr>
      </w:pPr>
      <w:r w:rsidRPr="000A4F46">
        <w:rPr>
          <w:b/>
        </w:rPr>
        <w:t>specialista pro projektovou dokumentaci</w:t>
      </w:r>
    </w:p>
    <w:p w14:paraId="60A50457" w14:textId="5121EF15" w:rsidR="000E4762" w:rsidRPr="00C10BD8" w:rsidRDefault="000E4762" w:rsidP="000E4762">
      <w:pPr>
        <w:pStyle w:val="Odrka1-2-"/>
      </w:pPr>
      <w:r w:rsidRPr="000A4F46">
        <w:t>nejméně 5 let praxe v projektování stav</w:t>
      </w:r>
      <w:r w:rsidR="00E94BCA" w:rsidRPr="000A4F46">
        <w:t>e</w:t>
      </w:r>
      <w:r w:rsidRPr="000A4F46">
        <w:t>b železničních drah ve stupni DSP nebo DUSP nebo DSP</w:t>
      </w:r>
      <w:r w:rsidR="00195371" w:rsidRPr="000A4F46">
        <w:t>+</w:t>
      </w:r>
      <w:r w:rsidRPr="000A4F46">
        <w:t>PDPS</w:t>
      </w:r>
      <w:r w:rsidR="00195371" w:rsidRPr="000A4F46">
        <w:t xml:space="preserve"> nebo DUSP+PDPS</w:t>
      </w:r>
      <w:r w:rsidR="00B64E50">
        <w:t xml:space="preserve"> nebo PDPS</w:t>
      </w:r>
      <w:r w:rsidRPr="000A4F46">
        <w:t xml:space="preserve">, které obsahovaly mimo jiné alespoň </w:t>
      </w:r>
      <w:r w:rsidRPr="00C10BD8">
        <w:t>následující činnosti: projektování</w:t>
      </w:r>
      <w:r w:rsidR="000A4F46" w:rsidRPr="00C10BD8">
        <w:t xml:space="preserve"> železničního svršku</w:t>
      </w:r>
      <w:r w:rsidR="00344944" w:rsidRPr="00C10BD8">
        <w:t xml:space="preserve"> nebo</w:t>
      </w:r>
      <w:r w:rsidR="000A4F46" w:rsidRPr="00C10BD8">
        <w:t xml:space="preserve"> zabezpečovací zařízení </w:t>
      </w:r>
      <w:r w:rsidR="002909C1" w:rsidRPr="00C10BD8">
        <w:t>nebo</w:t>
      </w:r>
      <w:r w:rsidR="000A4F46" w:rsidRPr="00C10BD8">
        <w:t xml:space="preserve"> projektování ETCS+GSM-R;</w:t>
      </w:r>
    </w:p>
    <w:p w14:paraId="35A46139" w14:textId="16878C63" w:rsidR="000E4762" w:rsidRPr="0039036F" w:rsidRDefault="000E4762" w:rsidP="000A4F46">
      <w:pPr>
        <w:pStyle w:val="Odrka1-2-"/>
      </w:pPr>
      <w:r w:rsidRPr="00C10BD8">
        <w:t xml:space="preserve">doklad o autorizaci v rozsahu dle § 5 odst. 3 písm. </w:t>
      </w:r>
      <w:r w:rsidR="000A4F46" w:rsidRPr="00C10BD8">
        <w:rPr>
          <w:b/>
        </w:rPr>
        <w:t>b)</w:t>
      </w:r>
      <w:r w:rsidR="000A4F46" w:rsidRPr="00C10BD8">
        <w:t xml:space="preserve"> </w:t>
      </w:r>
      <w:r w:rsidR="002909C1" w:rsidRPr="00C10BD8">
        <w:t>nebo</w:t>
      </w:r>
      <w:r w:rsidR="000A4F46" w:rsidRPr="00C10BD8">
        <w:t xml:space="preserve"> </w:t>
      </w:r>
      <w:r w:rsidR="000A4F46" w:rsidRPr="00C10BD8">
        <w:rPr>
          <w:b/>
        </w:rPr>
        <w:t>e)</w:t>
      </w:r>
      <w:r w:rsidR="000A4F46" w:rsidRPr="00C10BD8">
        <w:t xml:space="preserve"> autorizačního</w:t>
      </w:r>
      <w:r w:rsidR="000A4F46" w:rsidRPr="000A4F46">
        <w:t xml:space="preserve"> zákona, </w:t>
      </w:r>
      <w:r w:rsidR="000A4F46" w:rsidRPr="0039036F">
        <w:t xml:space="preserve">tedy v oboru dopravní stavby nebo technologická zařízení staveb; </w:t>
      </w:r>
      <w:r w:rsidRPr="0039036F">
        <w:t xml:space="preserve"> </w:t>
      </w:r>
    </w:p>
    <w:p w14:paraId="7E32A12B" w14:textId="4DDBCC50" w:rsidR="000E4762" w:rsidRPr="002909C1" w:rsidRDefault="000E4762" w:rsidP="000E4762">
      <w:pPr>
        <w:pStyle w:val="Odrka1-2-"/>
      </w:pPr>
      <w:r w:rsidRPr="0039036F">
        <w:lastRenderedPageBreak/>
        <w:t>prokázat zkušenost s projektováním alespoň jedné zakázky na projek</w:t>
      </w:r>
      <w:r w:rsidR="000A7769" w:rsidRPr="0039036F">
        <w:t>tové</w:t>
      </w:r>
      <w:r w:rsidRPr="0039036F">
        <w:t xml:space="preserve"> práce </w:t>
      </w:r>
      <w:r w:rsidR="00B11C56" w:rsidRPr="0039036F">
        <w:t xml:space="preserve">spočívající ve zpracování dokumentace </w:t>
      </w:r>
      <w:r w:rsidRPr="0039036F">
        <w:t>pro stavby železničních drah ve stupni DSP nebo DUSP nebo DSP</w:t>
      </w:r>
      <w:r w:rsidR="00195371" w:rsidRPr="0039036F">
        <w:t>+</w:t>
      </w:r>
      <w:r w:rsidRPr="0039036F">
        <w:t xml:space="preserve">PDPS </w:t>
      </w:r>
      <w:r w:rsidR="00195371" w:rsidRPr="0039036F">
        <w:t>nebo DUSP+PDPS</w:t>
      </w:r>
      <w:r w:rsidR="00B11C56" w:rsidRPr="0039036F">
        <w:t xml:space="preserve"> </w:t>
      </w:r>
      <w:r w:rsidR="00B64E50">
        <w:t xml:space="preserve">nebo PDPS </w:t>
      </w:r>
      <w:r w:rsidRPr="0039036F">
        <w:t>s hodnotou projek</w:t>
      </w:r>
      <w:r w:rsidR="000A7769" w:rsidRPr="0039036F">
        <w:t>tových</w:t>
      </w:r>
      <w:r w:rsidRPr="0039036F">
        <w:t xml:space="preserve"> prací </w:t>
      </w:r>
      <w:r w:rsidRPr="00C10BD8">
        <w:t xml:space="preserve">nejméně </w:t>
      </w:r>
      <w:r w:rsidR="0039036F" w:rsidRPr="00C10BD8">
        <w:rPr>
          <w:b/>
        </w:rPr>
        <w:t>3 000 000,-</w:t>
      </w:r>
      <w:r w:rsidRPr="00C10BD8">
        <w:rPr>
          <w:b/>
        </w:rPr>
        <w:t xml:space="preserve"> Kč</w:t>
      </w:r>
      <w:r w:rsidRPr="00C10BD8">
        <w:t xml:space="preserve"> bez DPH, a</w:t>
      </w:r>
      <w:r w:rsidR="000D4ABE" w:rsidRPr="00C10BD8">
        <w:t xml:space="preserve"> </w:t>
      </w:r>
      <w:r w:rsidR="000D4ABE" w:rsidRPr="00C10BD8">
        <w:rPr>
          <w:rFonts w:ascii="Verdana" w:hAnsi="Verdana"/>
        </w:rPr>
        <w:t>musí se</w:t>
      </w:r>
      <w:r w:rsidR="000D4ABE" w:rsidRPr="002909C1">
        <w:rPr>
          <w:rFonts w:ascii="Verdana" w:hAnsi="Verdana"/>
        </w:rPr>
        <w:t xml:space="preserve"> jednat o zakázku dokončenou, avšak zadavatel nestanoví maximální lhůtu, ve které musela být zakázka dokončena</w:t>
      </w:r>
      <w:r w:rsidRPr="002909C1">
        <w:t xml:space="preserve">; pokud byla referovaná činnost součástí rozsáhlejšího plnění pro objednatele služby (např. kromě zpracování projektové dokumentace měl dodavatel vykonávat i autorský dozor) postačí, pokud je dokončeno plnění </w:t>
      </w:r>
      <w:r w:rsidR="00A80558" w:rsidRPr="002909C1">
        <w:t xml:space="preserve"> </w:t>
      </w:r>
      <w:r w:rsidR="006E7C86" w:rsidRPr="002909C1">
        <w:t>odpovídající zadavatelem stanovené definici požadované zkušenosti</w:t>
      </w:r>
      <w:r w:rsidRPr="002909C1">
        <w:t>;</w:t>
      </w:r>
    </w:p>
    <w:p w14:paraId="775DEA2D" w14:textId="77777777" w:rsidR="000E4762" w:rsidRPr="0039036F" w:rsidRDefault="000E4762" w:rsidP="0031783A">
      <w:pPr>
        <w:pStyle w:val="Textbezslovn"/>
        <w:numPr>
          <w:ilvl w:val="0"/>
          <w:numId w:val="16"/>
        </w:numPr>
      </w:pPr>
      <w:r w:rsidRPr="0039036F">
        <w:rPr>
          <w:b/>
        </w:rPr>
        <w:t>stavbyvedoucí</w:t>
      </w:r>
    </w:p>
    <w:p w14:paraId="01491245" w14:textId="77777777" w:rsidR="000E4762" w:rsidRPr="0039036F" w:rsidRDefault="000E4762" w:rsidP="00B376E4">
      <w:pPr>
        <w:pStyle w:val="Odrka1-2-"/>
      </w:pPr>
      <w:r w:rsidRPr="0039036F">
        <w:t xml:space="preserve">nejméně 5 let praxe v řízení provádění staveb železničních drah; </w:t>
      </w:r>
    </w:p>
    <w:p w14:paraId="6B4E9AE9" w14:textId="2B724696" w:rsidR="000E4762" w:rsidRPr="00C10BD8" w:rsidRDefault="000E4762" w:rsidP="00B376E4">
      <w:pPr>
        <w:pStyle w:val="Odrka1-2-"/>
      </w:pPr>
      <w:r w:rsidRPr="0039036F">
        <w:t xml:space="preserve">zkušenost s </w:t>
      </w:r>
      <w:r w:rsidRPr="00C10BD8">
        <w:t xml:space="preserve">řízením realizace alespoň jedné </w:t>
      </w:r>
      <w:proofErr w:type="gramStart"/>
      <w:r w:rsidRPr="00C10BD8">
        <w:t>zakázky - stavby</w:t>
      </w:r>
      <w:proofErr w:type="gramEnd"/>
      <w:r w:rsidRPr="00C10BD8">
        <w:t xml:space="preserve"> železničních drah v hodnotě nejméně </w:t>
      </w:r>
      <w:r w:rsidR="009A1108" w:rsidRPr="00C10BD8">
        <w:rPr>
          <w:b/>
        </w:rPr>
        <w:t>156</w:t>
      </w:r>
      <w:r w:rsidR="00C10BD8" w:rsidRPr="00C10BD8">
        <w:rPr>
          <w:b/>
        </w:rPr>
        <w:t xml:space="preserve"> 000 </w:t>
      </w:r>
      <w:r w:rsidR="009A1108" w:rsidRPr="00C10BD8">
        <w:rPr>
          <w:b/>
        </w:rPr>
        <w:t>000</w:t>
      </w:r>
      <w:r w:rsidR="00C10BD8" w:rsidRPr="00C10BD8">
        <w:rPr>
          <w:b/>
        </w:rPr>
        <w:t>,-</w:t>
      </w:r>
      <w:r w:rsidR="009A1108" w:rsidRPr="00C10BD8">
        <w:t xml:space="preserve"> </w:t>
      </w:r>
      <w:r w:rsidRPr="00C10BD8">
        <w:t>Kč bez DPH, jejímž předmětem byla mj. novostavba</w:t>
      </w:r>
      <w:r w:rsidR="00C10BD8" w:rsidRPr="00C10BD8">
        <w:t xml:space="preserve">, </w:t>
      </w:r>
      <w:r w:rsidRPr="00C10BD8">
        <w:t>rekonstrukce</w:t>
      </w:r>
      <w:r w:rsidR="00C10BD8" w:rsidRPr="00C10BD8">
        <w:t xml:space="preserve"> nebo oprava</w:t>
      </w:r>
      <w:r w:rsidRPr="00C10BD8">
        <w:t xml:space="preserve"> </w:t>
      </w:r>
      <w:r w:rsidR="00C10BD8" w:rsidRPr="00C10BD8">
        <w:t>železničního svršku nebo zabezpečovacího zařízení železničních drah</w:t>
      </w:r>
      <w:r w:rsidRPr="00C10BD8">
        <w:t>, a to</w:t>
      </w:r>
      <w:r w:rsidRPr="0039036F">
        <w:t xml:space="preserve"> v posledních 10 letech před </w:t>
      </w:r>
      <w:r w:rsidRPr="00C10BD8">
        <w:t>zahájením zadávacího řízení;</w:t>
      </w:r>
    </w:p>
    <w:p w14:paraId="4199BF2D" w14:textId="201D7488" w:rsidR="000E4762" w:rsidRPr="009A1108" w:rsidRDefault="000E4762" w:rsidP="009A1108">
      <w:pPr>
        <w:pStyle w:val="Odrka1-2-"/>
      </w:pPr>
      <w:r w:rsidRPr="00C10BD8">
        <w:t xml:space="preserve">musí předložit doklad o autorizaci v rozsahu dle § 5 odst. 3 písm. </w:t>
      </w:r>
      <w:r w:rsidR="009A1108" w:rsidRPr="00C10BD8">
        <w:t>písm</w:t>
      </w:r>
      <w:r w:rsidR="009A1108" w:rsidRPr="009A1108">
        <w:t xml:space="preserve">. </w:t>
      </w:r>
      <w:r w:rsidR="009A1108" w:rsidRPr="009A1108">
        <w:rPr>
          <w:b/>
        </w:rPr>
        <w:t>b)</w:t>
      </w:r>
      <w:r w:rsidR="009A1108" w:rsidRPr="009A1108">
        <w:t xml:space="preserve"> nebo </w:t>
      </w:r>
      <w:r w:rsidR="009A1108" w:rsidRPr="009A1108">
        <w:rPr>
          <w:b/>
        </w:rPr>
        <w:t>e)</w:t>
      </w:r>
      <w:r w:rsidR="009A1108" w:rsidRPr="009A1108">
        <w:t xml:space="preserve"> autorizačního zákona, tedy v oboru dopravní stavby anebo technologická zařízení staveb;</w:t>
      </w:r>
    </w:p>
    <w:p w14:paraId="42480155" w14:textId="77777777" w:rsidR="000E4762" w:rsidRPr="0039036F" w:rsidRDefault="000E4762" w:rsidP="0031783A">
      <w:pPr>
        <w:pStyle w:val="Textbezslovn"/>
        <w:numPr>
          <w:ilvl w:val="0"/>
          <w:numId w:val="16"/>
        </w:numPr>
      </w:pPr>
      <w:r w:rsidRPr="0039036F">
        <w:rPr>
          <w:b/>
        </w:rPr>
        <w:t>zástupce stavbyvedoucího</w:t>
      </w:r>
    </w:p>
    <w:p w14:paraId="34D4542A" w14:textId="77777777" w:rsidR="000E4762" w:rsidRPr="009A1108" w:rsidRDefault="000E4762" w:rsidP="00B376E4">
      <w:pPr>
        <w:pStyle w:val="Odrka1-2-"/>
      </w:pPr>
      <w:r w:rsidRPr="009A1108">
        <w:t>nejméně 5 let praxe v řízení provádění staveb železničních drah;</w:t>
      </w:r>
    </w:p>
    <w:p w14:paraId="28D9F43C" w14:textId="77777777" w:rsidR="00C10BD8" w:rsidRDefault="00C10BD8" w:rsidP="00C10BD8">
      <w:pPr>
        <w:pStyle w:val="Odrka1-2-"/>
      </w:pPr>
      <w:r>
        <w:t xml:space="preserve">zkušenost s řízením realizace alespoň jedné </w:t>
      </w:r>
      <w:proofErr w:type="gramStart"/>
      <w:r>
        <w:t>zakázky - stavby</w:t>
      </w:r>
      <w:proofErr w:type="gramEnd"/>
      <w:r>
        <w:t xml:space="preserve"> železničních drah v hodnotě nejméně </w:t>
      </w:r>
      <w:r w:rsidRPr="00C10BD8">
        <w:rPr>
          <w:b/>
        </w:rPr>
        <w:t>156 000 000,</w:t>
      </w:r>
      <w:r w:rsidRPr="00C10BD8">
        <w:t xml:space="preserve">- Kč </w:t>
      </w:r>
      <w:r>
        <w:t>bez DPH, jejímž předmětem byla mj. novostavba, rekonstrukce nebo oprava železničního svršku nebo zabezpečovacího zařízení železničních drah, a to v posledních 10 letech před zahájením zadávacího řízení;</w:t>
      </w:r>
    </w:p>
    <w:p w14:paraId="628A6407" w14:textId="41EF5487" w:rsidR="000E4762" w:rsidRPr="00C10BD8" w:rsidRDefault="00C10BD8" w:rsidP="00C10BD8">
      <w:pPr>
        <w:pStyle w:val="Odrka1-2-"/>
      </w:pPr>
      <w:r>
        <w:t xml:space="preserve">musí předložit doklad o autorizaci v rozsahu dle § 5 odst. 3 písm. písm. </w:t>
      </w:r>
      <w:r w:rsidRPr="00C10BD8">
        <w:rPr>
          <w:b/>
        </w:rPr>
        <w:t>b)</w:t>
      </w:r>
      <w:r>
        <w:t xml:space="preserve"> nebo </w:t>
      </w:r>
      <w:r w:rsidRPr="00C10BD8">
        <w:rPr>
          <w:b/>
        </w:rPr>
        <w:t>e)</w:t>
      </w:r>
      <w:r>
        <w:t xml:space="preserve"> autorizačního zákona, tedy v oboru dopravní stavby anebo technologická zařízení staveb;</w:t>
      </w:r>
    </w:p>
    <w:p w14:paraId="722C3D4D" w14:textId="77777777" w:rsidR="000E4762" w:rsidRPr="00371414" w:rsidRDefault="000E4762" w:rsidP="0031783A">
      <w:pPr>
        <w:pStyle w:val="Textbezslovn"/>
        <w:numPr>
          <w:ilvl w:val="0"/>
          <w:numId w:val="16"/>
        </w:numPr>
      </w:pPr>
      <w:r w:rsidRPr="00371414">
        <w:rPr>
          <w:b/>
        </w:rPr>
        <w:t>specialista (vedoucí prací) na železniční svršek a spodek</w:t>
      </w:r>
    </w:p>
    <w:p w14:paraId="6780DFA1" w14:textId="77777777" w:rsidR="000E4762" w:rsidRPr="00371414" w:rsidRDefault="000E4762" w:rsidP="00B376E4">
      <w:pPr>
        <w:pStyle w:val="Odrka1-2-"/>
      </w:pPr>
      <w:r w:rsidRPr="00371414">
        <w:t xml:space="preserve">nejméně 5 let praxe v oboru své specializace </w:t>
      </w:r>
      <w:r w:rsidR="00FF2749" w:rsidRPr="00371414">
        <w:t xml:space="preserve">(železniční svršek a spodek) </w:t>
      </w:r>
      <w:r w:rsidRPr="00371414">
        <w:t>při provádění staveb;</w:t>
      </w:r>
    </w:p>
    <w:p w14:paraId="5610074B" w14:textId="1E82EFF7" w:rsidR="000E4762" w:rsidRPr="00C10BD8" w:rsidRDefault="000E4762" w:rsidP="00B376E4">
      <w:pPr>
        <w:pStyle w:val="Odrka1-2-"/>
      </w:pPr>
      <w:r w:rsidRPr="00C10BD8">
        <w:t xml:space="preserve">zkušenost s realizací alespoň jedné </w:t>
      </w:r>
      <w:proofErr w:type="gramStart"/>
      <w:r w:rsidRPr="00C10BD8">
        <w:t>zakázky - stavby</w:t>
      </w:r>
      <w:proofErr w:type="gramEnd"/>
      <w:r w:rsidRPr="00C10BD8">
        <w:t xml:space="preserve"> železničních drah v hodnotě nejméně </w:t>
      </w:r>
      <w:r w:rsidR="00C10BD8" w:rsidRPr="00C10BD8">
        <w:rPr>
          <w:b/>
        </w:rPr>
        <w:t>78 000 000,-</w:t>
      </w:r>
      <w:r w:rsidRPr="00C10BD8">
        <w:rPr>
          <w:b/>
        </w:rPr>
        <w:t xml:space="preserve"> Kč</w:t>
      </w:r>
      <w:r w:rsidRPr="00C10BD8">
        <w:t xml:space="preserve"> bez DPH, jejímž předmětem byla mj. </w:t>
      </w:r>
      <w:r w:rsidR="00C10BD8" w:rsidRPr="00C10BD8">
        <w:t xml:space="preserve">novostavba, rekonstrukce nebo oprava </w:t>
      </w:r>
      <w:r w:rsidRPr="00C10BD8">
        <w:t>železničního svršku a tělesa železničního spodku, a to v posledních 10 letech před zahájením zadávacího řízení;</w:t>
      </w:r>
    </w:p>
    <w:p w14:paraId="26AA7B49" w14:textId="77777777" w:rsidR="000E4762" w:rsidRPr="00FA1A0E" w:rsidRDefault="000E4762" w:rsidP="0031783A">
      <w:pPr>
        <w:pStyle w:val="Textbezslovn"/>
        <w:numPr>
          <w:ilvl w:val="0"/>
          <w:numId w:val="16"/>
        </w:numPr>
      </w:pPr>
      <w:r w:rsidRPr="00FA1A0E">
        <w:rPr>
          <w:b/>
        </w:rPr>
        <w:t>specialista (vedoucí prací) na pozemní stavby</w:t>
      </w:r>
    </w:p>
    <w:p w14:paraId="785ED059" w14:textId="77777777" w:rsidR="000E4762" w:rsidRPr="00FA1A0E" w:rsidRDefault="000E4762" w:rsidP="00B376E4">
      <w:pPr>
        <w:pStyle w:val="Odrka1-2-"/>
      </w:pPr>
      <w:r w:rsidRPr="00FA1A0E">
        <w:t xml:space="preserve">nejméně 5 let praxe v oboru své specializace </w:t>
      </w:r>
      <w:r w:rsidR="00FF2749" w:rsidRPr="00FA1A0E">
        <w:t xml:space="preserve">(pozemní stavby) </w:t>
      </w:r>
      <w:r w:rsidRPr="00FA1A0E">
        <w:t>při provádění staveb;</w:t>
      </w:r>
    </w:p>
    <w:p w14:paraId="759497F0" w14:textId="77777777" w:rsidR="000E4762" w:rsidRPr="00FA1A0E" w:rsidRDefault="000E4762" w:rsidP="0031783A">
      <w:pPr>
        <w:pStyle w:val="Textbezslovn"/>
        <w:numPr>
          <w:ilvl w:val="0"/>
          <w:numId w:val="16"/>
        </w:numPr>
      </w:pPr>
      <w:r w:rsidRPr="00FA1A0E">
        <w:rPr>
          <w:b/>
        </w:rPr>
        <w:t>specialista (vedoucí prací) na mosty a inženýrské konstrukce</w:t>
      </w:r>
    </w:p>
    <w:p w14:paraId="6C707232" w14:textId="77777777" w:rsidR="000E4762" w:rsidRPr="00C10BD8" w:rsidRDefault="000E4762" w:rsidP="00B376E4">
      <w:pPr>
        <w:pStyle w:val="Odrka1-2-"/>
      </w:pPr>
      <w:r w:rsidRPr="00C10BD8">
        <w:t xml:space="preserve">nejméně 5 let praxe v oboru své specializace </w:t>
      </w:r>
      <w:r w:rsidR="00FF2749" w:rsidRPr="00C10BD8">
        <w:t xml:space="preserve">(mosty a inženýrské konstrukce) </w:t>
      </w:r>
      <w:r w:rsidRPr="00C10BD8">
        <w:t>při provádění staveb;</w:t>
      </w:r>
    </w:p>
    <w:p w14:paraId="30D9E359" w14:textId="08C628B0" w:rsidR="000E4762" w:rsidRPr="00C10BD8" w:rsidRDefault="000E4762" w:rsidP="00B376E4">
      <w:pPr>
        <w:pStyle w:val="Odrka1-2-"/>
      </w:pPr>
      <w:r w:rsidRPr="00C10BD8">
        <w:t xml:space="preserve">zkušenost s realizací alespoň jedné </w:t>
      </w:r>
      <w:proofErr w:type="gramStart"/>
      <w:r w:rsidRPr="00C10BD8">
        <w:t>zakázky - stavby</w:t>
      </w:r>
      <w:proofErr w:type="gramEnd"/>
      <w:r w:rsidRPr="00C10BD8">
        <w:t xml:space="preserve"> železničních drah v hodnotě nejméně </w:t>
      </w:r>
      <w:r w:rsidR="00C10BD8" w:rsidRPr="00C10BD8">
        <w:rPr>
          <w:b/>
        </w:rPr>
        <w:t>17 000 000,-</w:t>
      </w:r>
      <w:r w:rsidRPr="00C10BD8">
        <w:rPr>
          <w:b/>
        </w:rPr>
        <w:t xml:space="preserve"> Kč</w:t>
      </w:r>
      <w:r w:rsidRPr="00C10BD8">
        <w:t xml:space="preserve"> bez DPH, jejímž předmětem byla mj. </w:t>
      </w:r>
      <w:r w:rsidR="00C10BD8" w:rsidRPr="00C10BD8">
        <w:t xml:space="preserve">novostavba, rekonstrukce nebo oprava </w:t>
      </w:r>
      <w:r w:rsidRPr="00C10BD8">
        <w:t>železničního mostu, a to v posledních 10 letech před zahájením zadávacího řízení;</w:t>
      </w:r>
    </w:p>
    <w:p w14:paraId="31F3987C" w14:textId="54B0C228" w:rsidR="000E4762" w:rsidRPr="00FA1A0E" w:rsidRDefault="000E4762" w:rsidP="00B376E4">
      <w:pPr>
        <w:pStyle w:val="Odrka1-2-"/>
      </w:pPr>
      <w:r w:rsidRPr="00C10BD8">
        <w:t>musí předložit doklad</w:t>
      </w:r>
      <w:r w:rsidRPr="00FA1A0E">
        <w:t xml:space="preserve"> o autorizaci v rozsahu dle § 5 odst. 3 písm. </w:t>
      </w:r>
      <w:r w:rsidRPr="00FA1A0E">
        <w:rPr>
          <w:b/>
        </w:rPr>
        <w:t>d)</w:t>
      </w:r>
      <w:r w:rsidRPr="00FA1A0E">
        <w:t xml:space="preserve"> autorizačního zákona, tedy v oboru mosty a inženýrské konstrukce;</w:t>
      </w:r>
    </w:p>
    <w:p w14:paraId="692DAE00" w14:textId="77777777" w:rsidR="000E4762" w:rsidRPr="00FA1A0E" w:rsidRDefault="000E4762" w:rsidP="0031783A">
      <w:pPr>
        <w:pStyle w:val="Textbezslovn"/>
        <w:numPr>
          <w:ilvl w:val="0"/>
          <w:numId w:val="16"/>
        </w:numPr>
        <w:rPr>
          <w:b/>
        </w:rPr>
      </w:pPr>
      <w:r w:rsidRPr="00FA1A0E">
        <w:rPr>
          <w:b/>
        </w:rPr>
        <w:t>specialista (vedoucí prací) na zabezpečovací zařízení</w:t>
      </w:r>
    </w:p>
    <w:p w14:paraId="7D6077B7" w14:textId="77777777" w:rsidR="000E4762" w:rsidRPr="004E2A37" w:rsidRDefault="000E4762" w:rsidP="00B376E4">
      <w:pPr>
        <w:pStyle w:val="Odrka1-2-"/>
      </w:pPr>
      <w:r w:rsidRPr="00FA1A0E">
        <w:t xml:space="preserve">nejméně 5 let praxe v oboru své specializace </w:t>
      </w:r>
      <w:r w:rsidR="00FF2749" w:rsidRPr="00FA1A0E">
        <w:t xml:space="preserve">(zabezpečovací zařízení) </w:t>
      </w:r>
      <w:r w:rsidRPr="00FA1A0E">
        <w:t xml:space="preserve">při </w:t>
      </w:r>
      <w:r w:rsidRPr="004E2A37">
        <w:t>provádění staveb;</w:t>
      </w:r>
    </w:p>
    <w:p w14:paraId="78DD994B" w14:textId="761BE238" w:rsidR="000E4762" w:rsidRPr="004E2A37" w:rsidRDefault="000E4762" w:rsidP="00B376E4">
      <w:pPr>
        <w:pStyle w:val="Odrka1-2-"/>
      </w:pPr>
      <w:r w:rsidRPr="004E2A37">
        <w:lastRenderedPageBreak/>
        <w:t xml:space="preserve">zkušenost s realizací alespoň jedné </w:t>
      </w:r>
      <w:proofErr w:type="gramStart"/>
      <w:r w:rsidRPr="004E2A37">
        <w:t>zakázky - stavby</w:t>
      </w:r>
      <w:proofErr w:type="gramEnd"/>
      <w:r w:rsidRPr="004E2A37">
        <w:t xml:space="preserve"> železničních drah v hodnotě nejméně </w:t>
      </w:r>
      <w:r w:rsidR="00A81C44" w:rsidRPr="004E2A37">
        <w:rPr>
          <w:b/>
        </w:rPr>
        <w:t>1</w:t>
      </w:r>
      <w:r w:rsidR="00C3120B" w:rsidRPr="004E2A37">
        <w:rPr>
          <w:b/>
        </w:rPr>
        <w:t> 800 000,-</w:t>
      </w:r>
      <w:r w:rsidRPr="004E2A37">
        <w:rPr>
          <w:b/>
        </w:rPr>
        <w:t xml:space="preserve"> Kč</w:t>
      </w:r>
      <w:r w:rsidRPr="004E2A37">
        <w:t xml:space="preserve"> bez DPH, jejímž předmětem byla mj. novostavb</w:t>
      </w:r>
      <w:r w:rsidR="007809D1" w:rsidRPr="004E2A37">
        <w:t>a,</w:t>
      </w:r>
      <w:r w:rsidRPr="004E2A37">
        <w:t xml:space="preserve"> rekonstrukce</w:t>
      </w:r>
      <w:r w:rsidR="004E2A37" w:rsidRPr="004E2A37">
        <w:t xml:space="preserve"> nebo oprava</w:t>
      </w:r>
      <w:r w:rsidRPr="004E2A37">
        <w:t xml:space="preserve"> zabezpečovacího zařízení železničních drah, a to v posledních 10 letech před zahájením zadávacího řízení;</w:t>
      </w:r>
    </w:p>
    <w:p w14:paraId="684ECF26" w14:textId="6BCA8DDA" w:rsidR="000E4762" w:rsidRPr="00FA1A0E" w:rsidRDefault="000E4762" w:rsidP="00B376E4">
      <w:pPr>
        <w:pStyle w:val="Odrka1-2-"/>
      </w:pPr>
      <w:r w:rsidRPr="00FA1A0E">
        <w:t xml:space="preserve">musí předložit doklad o autorizaci v rozsahu dle § 5 odst. 3 písm. </w:t>
      </w:r>
      <w:r w:rsidRPr="00FA1A0E">
        <w:rPr>
          <w:b/>
        </w:rPr>
        <w:t>e)</w:t>
      </w:r>
      <w:r w:rsidRPr="00FA1A0E">
        <w:t xml:space="preserve"> autorizačního zákona, tedy v oboru technologická zařízení staveb;</w:t>
      </w:r>
    </w:p>
    <w:p w14:paraId="326DDD37" w14:textId="77777777" w:rsidR="000E4762" w:rsidRPr="002909C1" w:rsidRDefault="000E4762" w:rsidP="0031783A">
      <w:pPr>
        <w:pStyle w:val="Textbezslovn"/>
        <w:numPr>
          <w:ilvl w:val="0"/>
          <w:numId w:val="16"/>
        </w:numPr>
      </w:pPr>
      <w:r w:rsidRPr="002909C1">
        <w:rPr>
          <w:b/>
        </w:rPr>
        <w:t>specialista (vedoucí prací) na sdělovací zařízení</w:t>
      </w:r>
    </w:p>
    <w:p w14:paraId="2A12D0D1" w14:textId="77777777" w:rsidR="000E4762" w:rsidRPr="00FA1A0E" w:rsidRDefault="000E4762" w:rsidP="00B376E4">
      <w:pPr>
        <w:pStyle w:val="Odrka1-2-"/>
      </w:pPr>
      <w:r w:rsidRPr="00FA1A0E">
        <w:t xml:space="preserve">nejméně 5 let praxe v oboru své specializace </w:t>
      </w:r>
      <w:r w:rsidR="00FF2749" w:rsidRPr="00FA1A0E">
        <w:t xml:space="preserve">(sdělovací zařízení) </w:t>
      </w:r>
      <w:r w:rsidRPr="00FA1A0E">
        <w:t>při provádění staveb;</w:t>
      </w:r>
    </w:p>
    <w:p w14:paraId="2EE1AF8E" w14:textId="2CAD6077" w:rsidR="000E4762" w:rsidRPr="004E2A37" w:rsidRDefault="000E4762" w:rsidP="00B376E4">
      <w:pPr>
        <w:pStyle w:val="Odrka1-2-"/>
      </w:pPr>
      <w:r w:rsidRPr="004E2A37">
        <w:t xml:space="preserve">zkušenost s </w:t>
      </w:r>
      <w:r w:rsidRPr="000D1463">
        <w:t xml:space="preserve">realizací alespoň jedné </w:t>
      </w:r>
      <w:proofErr w:type="gramStart"/>
      <w:r w:rsidRPr="000D1463">
        <w:t>zakázky - stavby</w:t>
      </w:r>
      <w:proofErr w:type="gramEnd"/>
      <w:r w:rsidRPr="000D1463">
        <w:t xml:space="preserve"> železničních drah v hodnotě nejméně </w:t>
      </w:r>
      <w:r w:rsidR="004E2A37" w:rsidRPr="000D1463">
        <w:rPr>
          <w:b/>
        </w:rPr>
        <w:t>820 000,-</w:t>
      </w:r>
      <w:r w:rsidRPr="000D1463">
        <w:rPr>
          <w:b/>
        </w:rPr>
        <w:t xml:space="preserve"> Kč</w:t>
      </w:r>
      <w:r w:rsidRPr="000D1463">
        <w:t xml:space="preserve"> bez DPH, jejímž předmětem byla mj. novostavba</w:t>
      </w:r>
      <w:r w:rsidR="004E2A37" w:rsidRPr="000D1463">
        <w:t>,</w:t>
      </w:r>
      <w:r w:rsidRPr="000D1463">
        <w:t xml:space="preserve"> rekonstrukce</w:t>
      </w:r>
      <w:r w:rsidR="004E2A37" w:rsidRPr="000D1463">
        <w:t xml:space="preserve"> nebo oprava</w:t>
      </w:r>
      <w:r w:rsidRPr="004E2A37">
        <w:t xml:space="preserve"> sdělovacího zařízení železničních drah, a to v posledních 10 letech před zahájením zadávacího řízení;</w:t>
      </w:r>
    </w:p>
    <w:p w14:paraId="231894F5" w14:textId="407536F8" w:rsidR="000E4762" w:rsidRPr="00FA1A0E" w:rsidRDefault="000E4762" w:rsidP="00B376E4">
      <w:pPr>
        <w:pStyle w:val="Odrka1-2-"/>
      </w:pPr>
      <w:r w:rsidRPr="00FA1A0E">
        <w:t xml:space="preserve">musí předložit doklad o autorizaci v rozsahu dle § 5 odst. 3 písm. </w:t>
      </w:r>
      <w:r w:rsidRPr="00FA1A0E">
        <w:rPr>
          <w:b/>
        </w:rPr>
        <w:t>e)</w:t>
      </w:r>
      <w:r w:rsidRPr="00FA1A0E">
        <w:t xml:space="preserve"> autorizačního zákona, tedy v oboru technologická zařízení staveb;</w:t>
      </w:r>
    </w:p>
    <w:p w14:paraId="2CC6A92F" w14:textId="77777777" w:rsidR="000E4762" w:rsidRPr="002909C1" w:rsidRDefault="000E4762" w:rsidP="0031783A">
      <w:pPr>
        <w:pStyle w:val="Textbezslovn"/>
        <w:numPr>
          <w:ilvl w:val="0"/>
          <w:numId w:val="16"/>
        </w:numPr>
      </w:pPr>
      <w:r w:rsidRPr="002909C1">
        <w:rPr>
          <w:b/>
        </w:rPr>
        <w:t>specialista (vedoucí prací) na silnoproud</w:t>
      </w:r>
    </w:p>
    <w:p w14:paraId="4A0DC0B6" w14:textId="77777777" w:rsidR="000E4762" w:rsidRPr="004E2A37" w:rsidRDefault="000E4762" w:rsidP="00B376E4">
      <w:pPr>
        <w:pStyle w:val="Odrka1-2-"/>
      </w:pPr>
      <w:r w:rsidRPr="004E2A37">
        <w:t xml:space="preserve">nejméně 5 let praxe v oboru své specializace </w:t>
      </w:r>
      <w:r w:rsidR="00FF2749" w:rsidRPr="004E2A37">
        <w:t xml:space="preserve">(silnoproud) </w:t>
      </w:r>
      <w:r w:rsidRPr="004E2A37">
        <w:t>při provádění staveb;</w:t>
      </w:r>
    </w:p>
    <w:p w14:paraId="0CA6EDD2" w14:textId="6CA83140" w:rsidR="000E4762" w:rsidRPr="004E2A37" w:rsidRDefault="000E4762" w:rsidP="00B376E4">
      <w:pPr>
        <w:pStyle w:val="Odrka1-2-"/>
      </w:pPr>
      <w:r w:rsidRPr="004E2A37">
        <w:t xml:space="preserve">zkušenost s realizací alespoň jedné </w:t>
      </w:r>
      <w:proofErr w:type="gramStart"/>
      <w:r w:rsidRPr="004E2A37">
        <w:t>zakázky - stavby</w:t>
      </w:r>
      <w:proofErr w:type="gramEnd"/>
      <w:r w:rsidRPr="004E2A37">
        <w:t xml:space="preserve"> železničních drah v hodnotě </w:t>
      </w:r>
      <w:r w:rsidRPr="000D1463">
        <w:t xml:space="preserve">nejméně </w:t>
      </w:r>
      <w:r w:rsidR="004E2A37" w:rsidRPr="000D1463">
        <w:rPr>
          <w:b/>
        </w:rPr>
        <w:t>5 840 000,-</w:t>
      </w:r>
      <w:r w:rsidRPr="000D1463">
        <w:rPr>
          <w:b/>
        </w:rPr>
        <w:t xml:space="preserve"> Kč</w:t>
      </w:r>
      <w:r w:rsidRPr="000D1463">
        <w:t xml:space="preserve"> bez DPH, jejímž předmětem byla mj. novostavba</w:t>
      </w:r>
      <w:r w:rsidR="004E2A37" w:rsidRPr="000D1463">
        <w:t xml:space="preserve">, </w:t>
      </w:r>
      <w:r w:rsidRPr="000D1463">
        <w:t xml:space="preserve">rekonstrukce </w:t>
      </w:r>
      <w:r w:rsidR="004E2A37" w:rsidRPr="000D1463">
        <w:t>nebo oprava</w:t>
      </w:r>
      <w:r w:rsidR="004E2A37" w:rsidRPr="004E2A37">
        <w:t xml:space="preserve"> </w:t>
      </w:r>
      <w:r w:rsidRPr="004E2A37">
        <w:t>silnoproudých zařízení železničních drah, a to v posledních 10 letech před zahájením zadávacího řízení;</w:t>
      </w:r>
    </w:p>
    <w:p w14:paraId="7AFE53BF" w14:textId="0159FB08" w:rsidR="000E4762" w:rsidRPr="00FA1A0E" w:rsidRDefault="000E4762" w:rsidP="00B376E4">
      <w:pPr>
        <w:pStyle w:val="Odrka1-2-"/>
      </w:pPr>
      <w:r w:rsidRPr="00FA1A0E">
        <w:t xml:space="preserve">musí předložit doklad o autorizaci v rozsahu dle § 5 odst. 3 písm. </w:t>
      </w:r>
      <w:r w:rsidRPr="00FA1A0E">
        <w:rPr>
          <w:b/>
        </w:rPr>
        <w:t>e)</w:t>
      </w:r>
      <w:r w:rsidRPr="00FA1A0E">
        <w:t xml:space="preserve"> autorizačního zákona, tedy v oboru technologická zařízení staveb</w:t>
      </w:r>
      <w:r w:rsidR="00B376E4" w:rsidRPr="00FA1A0E">
        <w:t>;</w:t>
      </w:r>
    </w:p>
    <w:p w14:paraId="09DFCB03" w14:textId="77777777" w:rsidR="000E4762" w:rsidRPr="002909C1" w:rsidRDefault="000E4762" w:rsidP="0031783A">
      <w:pPr>
        <w:pStyle w:val="Textbezslovn"/>
        <w:numPr>
          <w:ilvl w:val="0"/>
          <w:numId w:val="16"/>
        </w:numPr>
      </w:pPr>
      <w:r w:rsidRPr="002909C1">
        <w:rPr>
          <w:b/>
        </w:rPr>
        <w:t>specialista (vedoucí prací) na geotechniku</w:t>
      </w:r>
    </w:p>
    <w:p w14:paraId="540E1BB9" w14:textId="77777777" w:rsidR="000E4762" w:rsidRPr="002909C1" w:rsidRDefault="000E4762" w:rsidP="00B376E4">
      <w:pPr>
        <w:pStyle w:val="Odrka1-2-"/>
      </w:pPr>
      <w:r w:rsidRPr="002909C1">
        <w:t xml:space="preserve">nejméně 5 let praxe v oboru své specializace </w:t>
      </w:r>
      <w:r w:rsidR="00FF2749" w:rsidRPr="002909C1">
        <w:t xml:space="preserve">(geotechnika) </w:t>
      </w:r>
      <w:r w:rsidRPr="002909C1">
        <w:t>při provádění staveb;</w:t>
      </w:r>
    </w:p>
    <w:p w14:paraId="3C4A644B" w14:textId="474E244A" w:rsidR="000E4762" w:rsidRPr="00FA1A0E" w:rsidRDefault="000E4762" w:rsidP="00B376E4">
      <w:pPr>
        <w:pStyle w:val="Odrka1-2-"/>
      </w:pPr>
      <w:r w:rsidRPr="00FA1A0E">
        <w:t xml:space="preserve">zkušenost s realizací </w:t>
      </w:r>
      <w:r w:rsidRPr="004E2A37">
        <w:t xml:space="preserve">alespoň jedné </w:t>
      </w:r>
      <w:proofErr w:type="gramStart"/>
      <w:r w:rsidRPr="004E2A37">
        <w:t>zakázky - dopravní</w:t>
      </w:r>
      <w:proofErr w:type="gramEnd"/>
      <w:r w:rsidRPr="004E2A37">
        <w:t xml:space="preserve"> stavby v hodnotě nejméně </w:t>
      </w:r>
      <w:r w:rsidR="00FA1A0E" w:rsidRPr="004E2A37">
        <w:rPr>
          <w:b/>
        </w:rPr>
        <w:t>3 000 000,-</w:t>
      </w:r>
      <w:r w:rsidRPr="004E2A37">
        <w:rPr>
          <w:b/>
        </w:rPr>
        <w:t xml:space="preserve"> Kč</w:t>
      </w:r>
      <w:r w:rsidRPr="004E2A37">
        <w:t xml:space="preserve"> bez DPH, jejímž předmětem</w:t>
      </w:r>
      <w:r w:rsidRPr="00FA1A0E">
        <w:t xml:space="preserve"> byla mj. geotechnická činnost při výstavbě</w:t>
      </w:r>
      <w:r w:rsidR="00670729">
        <w:t xml:space="preserve">, </w:t>
      </w:r>
      <w:r w:rsidRPr="00FA1A0E">
        <w:t xml:space="preserve">rekonstrukci </w:t>
      </w:r>
      <w:r w:rsidR="00670729">
        <w:t xml:space="preserve">nebo opravě </w:t>
      </w:r>
      <w:r w:rsidRPr="00FA1A0E">
        <w:t>dopravní stavby, a to v posledních 10 letech před zahájením zadávacího řízení;</w:t>
      </w:r>
    </w:p>
    <w:p w14:paraId="0CF67428" w14:textId="374C3354" w:rsidR="000E4762" w:rsidRPr="00FA1A0E" w:rsidRDefault="000E4762" w:rsidP="00B376E4">
      <w:pPr>
        <w:pStyle w:val="Odrka1-2-"/>
      </w:pPr>
      <w:r w:rsidRPr="00FA1A0E">
        <w:t xml:space="preserve">musí předložit doklad o autorizaci v rozsahu dle § 5 odst. 3 písm. </w:t>
      </w:r>
      <w:r w:rsidRPr="00FA1A0E">
        <w:rPr>
          <w:b/>
        </w:rPr>
        <w:t>i)</w:t>
      </w:r>
      <w:r w:rsidRPr="00FA1A0E">
        <w:t xml:space="preserve"> autorizačního zákona, tedy v oboru geotechnika;</w:t>
      </w:r>
    </w:p>
    <w:p w14:paraId="65D2CD03" w14:textId="77777777" w:rsidR="000E4762" w:rsidRPr="002909C1" w:rsidRDefault="000E4762" w:rsidP="0031783A">
      <w:pPr>
        <w:pStyle w:val="Textbezslovn"/>
        <w:numPr>
          <w:ilvl w:val="0"/>
          <w:numId w:val="16"/>
        </w:numPr>
        <w:rPr>
          <w:b/>
        </w:rPr>
      </w:pPr>
      <w:r w:rsidRPr="002909C1">
        <w:rPr>
          <w:b/>
        </w:rPr>
        <w:t>osoba odpovědná za kontrolu kvality</w:t>
      </w:r>
    </w:p>
    <w:p w14:paraId="74DA6B90" w14:textId="77777777" w:rsidR="000E4762" w:rsidRPr="002909C1" w:rsidRDefault="000E4762" w:rsidP="00B376E4">
      <w:pPr>
        <w:pStyle w:val="Odrka1-2-"/>
      </w:pPr>
      <w:r w:rsidRPr="002909C1">
        <w:t>nejméně 5 let praxe v oboru kontroly kvality, se znalostí ověřování kvality stavebních materiálů;</w:t>
      </w:r>
    </w:p>
    <w:p w14:paraId="7A5D614E" w14:textId="77777777" w:rsidR="000E4762" w:rsidRPr="002909C1" w:rsidRDefault="000E4762" w:rsidP="0031783A">
      <w:pPr>
        <w:pStyle w:val="Textbezslovn"/>
        <w:numPr>
          <w:ilvl w:val="0"/>
          <w:numId w:val="16"/>
        </w:numPr>
        <w:rPr>
          <w:b/>
        </w:rPr>
      </w:pPr>
      <w:r w:rsidRPr="002909C1">
        <w:rPr>
          <w:b/>
        </w:rPr>
        <w:t>osoba odpovědná za bezpečnost a ochranu zdraví při práci</w:t>
      </w:r>
    </w:p>
    <w:p w14:paraId="7E223028" w14:textId="77777777" w:rsidR="000E4762" w:rsidRPr="002909C1" w:rsidRDefault="000E4762" w:rsidP="00B376E4">
      <w:pPr>
        <w:pStyle w:val="Odrka1-2-"/>
      </w:pPr>
      <w:r w:rsidRPr="002909C1">
        <w:t>nejméně 5 let praxe v oboru bezpečnosti a ochrany zdraví při práci;</w:t>
      </w:r>
    </w:p>
    <w:p w14:paraId="009E5BDB" w14:textId="77777777" w:rsidR="000E4762" w:rsidRPr="002909C1" w:rsidRDefault="000E4762" w:rsidP="0031783A">
      <w:pPr>
        <w:pStyle w:val="Textbezslovn"/>
        <w:numPr>
          <w:ilvl w:val="0"/>
          <w:numId w:val="16"/>
        </w:numPr>
        <w:rPr>
          <w:b/>
        </w:rPr>
      </w:pPr>
      <w:r w:rsidRPr="002909C1">
        <w:rPr>
          <w:b/>
        </w:rPr>
        <w:t>osoba odpovědná za ochranu životního prostředí</w:t>
      </w:r>
    </w:p>
    <w:p w14:paraId="06F0EDE9" w14:textId="77777777" w:rsidR="000E4762" w:rsidRPr="002909C1" w:rsidRDefault="000E4762" w:rsidP="00B376E4">
      <w:pPr>
        <w:pStyle w:val="Odrka1-2-"/>
      </w:pPr>
      <w:r w:rsidRPr="002909C1">
        <w:t>nejméně 5 let praxe v oboru ochrany životního prostředí;</w:t>
      </w:r>
    </w:p>
    <w:p w14:paraId="63E3C787" w14:textId="77777777" w:rsidR="000E4762" w:rsidRPr="002909C1" w:rsidRDefault="000E4762" w:rsidP="0031783A">
      <w:pPr>
        <w:pStyle w:val="Textbezslovn"/>
        <w:numPr>
          <w:ilvl w:val="0"/>
          <w:numId w:val="16"/>
        </w:numPr>
        <w:rPr>
          <w:b/>
        </w:rPr>
      </w:pPr>
      <w:r w:rsidRPr="002909C1">
        <w:rPr>
          <w:b/>
        </w:rPr>
        <w:t>osoba odpovědná za odpadové hospodářství</w:t>
      </w:r>
    </w:p>
    <w:p w14:paraId="732ECD44" w14:textId="77777777" w:rsidR="000E4762" w:rsidRPr="002909C1" w:rsidRDefault="000E4762" w:rsidP="00B376E4">
      <w:pPr>
        <w:pStyle w:val="Odrka1-2-"/>
      </w:pPr>
      <w:r w:rsidRPr="002909C1">
        <w:t>nejméně 5 let praxe v oboru odpadového hospodářství;</w:t>
      </w:r>
    </w:p>
    <w:p w14:paraId="47C3BC11" w14:textId="11319CF7" w:rsidR="002909C1" w:rsidRPr="002909C1" w:rsidRDefault="002909C1" w:rsidP="002909C1">
      <w:pPr>
        <w:pStyle w:val="Textbezslovn"/>
        <w:numPr>
          <w:ilvl w:val="0"/>
          <w:numId w:val="16"/>
        </w:numPr>
      </w:pPr>
      <w:r w:rsidRPr="002909C1">
        <w:rPr>
          <w:b/>
        </w:rPr>
        <w:t>autorizovaný zeměměřický inženýr</w:t>
      </w:r>
    </w:p>
    <w:p w14:paraId="3B12A6C7" w14:textId="3CD42A82" w:rsidR="002909C1" w:rsidRDefault="002909C1" w:rsidP="002909C1">
      <w:pPr>
        <w:numPr>
          <w:ilvl w:val="1"/>
          <w:numId w:val="8"/>
        </w:numPr>
        <w:spacing w:after="60"/>
        <w:jc w:val="both"/>
      </w:pPr>
      <w:r w:rsidRPr="002909C1">
        <w:t xml:space="preserve">autorizace pro ověřování výsledků zeměměřických činností v rozsahu dle § 16f odst. 1 písm. </w:t>
      </w:r>
      <w:r w:rsidRPr="002909C1">
        <w:rPr>
          <w:b/>
        </w:rPr>
        <w:t xml:space="preserve">a) </w:t>
      </w:r>
      <w:r w:rsidRPr="002909C1">
        <w:t>a </w:t>
      </w:r>
      <w:r w:rsidRPr="002909C1">
        <w:rPr>
          <w:b/>
        </w:rPr>
        <w:t>c)</w:t>
      </w:r>
      <w:r w:rsidRPr="002909C1">
        <w:t xml:space="preserve"> zákona č. 200/1994 Sb., o zeměměřictví a o změně a doplnění některých zákonů souvisejících s jeho zavedením, ve znění pozdějších předpisů;</w:t>
      </w:r>
    </w:p>
    <w:p w14:paraId="01FAE5FE" w14:textId="280C9552" w:rsidR="000E4762" w:rsidRPr="000D1463" w:rsidRDefault="002909C1" w:rsidP="002909C1">
      <w:pPr>
        <w:numPr>
          <w:ilvl w:val="1"/>
          <w:numId w:val="8"/>
        </w:numPr>
        <w:spacing w:after="60"/>
        <w:jc w:val="both"/>
      </w:pPr>
      <w:r w:rsidRPr="000D1463">
        <w:t xml:space="preserve">zkušenost s realizací alespoň jedné </w:t>
      </w:r>
      <w:proofErr w:type="gramStart"/>
      <w:r w:rsidRPr="000D1463">
        <w:t>zakázky - dopravní</w:t>
      </w:r>
      <w:proofErr w:type="gramEnd"/>
      <w:r w:rsidRPr="000D1463">
        <w:t xml:space="preserve"> stavby v hodnotě nejméně </w:t>
      </w:r>
      <w:r w:rsidR="00FA1A0E" w:rsidRPr="000D1463">
        <w:rPr>
          <w:b/>
        </w:rPr>
        <w:t>62 6</w:t>
      </w:r>
      <w:r w:rsidR="000D1463" w:rsidRPr="000D1463">
        <w:rPr>
          <w:b/>
        </w:rPr>
        <w:t>00</w:t>
      </w:r>
      <w:r w:rsidR="00FA1A0E" w:rsidRPr="000D1463">
        <w:rPr>
          <w:b/>
        </w:rPr>
        <w:t> 000,-</w:t>
      </w:r>
      <w:r w:rsidRPr="000D1463">
        <w:rPr>
          <w:b/>
        </w:rPr>
        <w:t xml:space="preserve"> Kč</w:t>
      </w:r>
      <w:r w:rsidRPr="000D1463">
        <w:t xml:space="preserve"> bez DPH, jejímž předmětem bylo mj. ověřování zeměměřických činností při novostavbě, rekonstrukci nebo opravě dopravní stavby, a to v posledních 10 letech před zahájením zadávacího řízení</w:t>
      </w:r>
      <w:r w:rsidR="000D1463" w:rsidRPr="000D1463">
        <w:t>.</w:t>
      </w:r>
    </w:p>
    <w:p w14:paraId="1ACA9C7A" w14:textId="138EBADB" w:rsidR="000E4762" w:rsidRDefault="000E4762" w:rsidP="000E4762">
      <w:pPr>
        <w:pStyle w:val="Textbezslovn"/>
      </w:pPr>
      <w:r w:rsidRPr="00187039">
        <w:rPr>
          <w:b/>
        </w:rPr>
        <w:lastRenderedPageBreak/>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69E1BE92" w14:textId="3DBA3A4D"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71BE6F7A"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stavby. V této lhůtě tyto referenční stavby musely být dokončeny (mohly však být zahájeny dříve)</w:t>
      </w:r>
      <w:r w:rsidR="00290B63">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2938DE03" w:rsidR="000E4762" w:rsidRDefault="000E4762" w:rsidP="000E4762">
      <w:pPr>
        <w:pStyle w:val="Textbezslovn"/>
      </w:pPr>
      <w:r w:rsidRPr="00187039">
        <w:rPr>
          <w:b/>
        </w:rPr>
        <w:t>Zadavatel uzná pouze takovou zkušenost člena odborného personálu</w:t>
      </w:r>
      <w:r w:rsidR="000D4ABE">
        <w:rPr>
          <w:b/>
        </w:rPr>
        <w:t xml:space="preserve"> (nevztahuje se na</w:t>
      </w:r>
      <w:r w:rsidR="004C53E1">
        <w:rPr>
          <w:b/>
        </w:rPr>
        <w:t xml:space="preserve"> </w:t>
      </w:r>
      <w:r w:rsidR="004C53E1" w:rsidRPr="004C53E1">
        <w:rPr>
          <w:b/>
        </w:rPr>
        <w:t>specialist</w:t>
      </w:r>
      <w:r w:rsidR="004C53E1">
        <w:rPr>
          <w:b/>
        </w:rPr>
        <w:t>u</w:t>
      </w:r>
      <w:r w:rsidR="004C53E1" w:rsidRPr="004C53E1">
        <w:rPr>
          <w:b/>
        </w:rPr>
        <w:t xml:space="preserve"> pro projektovou dokumentaci</w:t>
      </w:r>
      <w:r w:rsidR="000D4ABE">
        <w:rPr>
          <w:b/>
        </w:rPr>
        <w:t>)</w:t>
      </w:r>
      <w:r w:rsidRPr="00187039">
        <w:rPr>
          <w:b/>
        </w:rPr>
        <w:t xml:space="preserve">, která </w:t>
      </w:r>
      <w:r w:rsidR="00290B63">
        <w:rPr>
          <w:rStyle w:val="Tun9b"/>
        </w:rPr>
        <w:t>v požadovaném období</w:t>
      </w:r>
      <w:r w:rsidR="00290B63" w:rsidRPr="005F34EC">
        <w:rPr>
          <w:rStyle w:val="Tun9b"/>
        </w:rPr>
        <w:t xml:space="preserve"> </w:t>
      </w:r>
      <w:r w:rsidRPr="00187039">
        <w:rPr>
          <w:b/>
        </w:rPr>
        <w:t>trvala nejméně 12 měsíců</w:t>
      </w:r>
      <w:r>
        <w:t xml:space="preserve">. 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A702039" w14:textId="7977C838" w:rsidR="000E4762" w:rsidRDefault="000E4762" w:rsidP="000E4762">
      <w:pPr>
        <w:pStyle w:val="Textbezslovn"/>
      </w:pPr>
      <w:r>
        <w:t xml:space="preserve">V případě, že je v seznamu členů odborného personálu dodavatele ve funkci </w:t>
      </w:r>
      <w:r w:rsidR="004C53E1">
        <w:t xml:space="preserve">autorizovaného </w:t>
      </w:r>
      <w:r>
        <w:t xml:space="preserve">zeměměřického inženýra dodavatelem uvedeno za účelem prokázání kvalifikace více osob, zadavatel požaduje, </w:t>
      </w:r>
      <w:r w:rsidRPr="0093444B">
        <w:t xml:space="preserve">aby </w:t>
      </w:r>
      <w:r w:rsidR="0093444B" w:rsidRPr="0093444B">
        <w:t>každá z těchto osob plně prokázala požadovanou zkušenost s realizací stavby samostatně a</w:t>
      </w:r>
      <w:r w:rsidR="0093444B">
        <w:t xml:space="preserve"> </w:t>
      </w:r>
      <w:r>
        <w:t xml:space="preserve">požadovaný rozsah </w:t>
      </w:r>
      <w:r w:rsidR="0093444B">
        <w:t xml:space="preserve">autorizace </w:t>
      </w:r>
      <w:r>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93444B">
        <w:t xml:space="preserve"> 16f</w:t>
      </w:r>
      <w:r>
        <w:t xml:space="preserve"> odst. 1 zák. č. č. 200/1994 Sb., o zeměměřictví a o změně a doplnění některých zákonů souvisejících s jeho zavedením, ve znění pozdějších předpisů).</w:t>
      </w:r>
    </w:p>
    <w:p w14:paraId="3A91206C" w14:textId="77777777"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w:t>
      </w:r>
      <w:r>
        <w:lastRenderedPageBreak/>
        <w:t>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43A56272" w:rsidR="0035531B" w:rsidRPr="0006499F" w:rsidRDefault="000D1463" w:rsidP="0035531B">
      <w:pPr>
        <w:pStyle w:val="Text1-1"/>
        <w:rPr>
          <w:rStyle w:val="Tun9b"/>
        </w:rPr>
      </w:pPr>
      <w:r>
        <w:rPr>
          <w:rStyle w:val="Tun9b"/>
        </w:rPr>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 xml:space="preserve">jiným (nikoli pouze veřejným) </w:t>
      </w:r>
      <w:r>
        <w:lastRenderedPageBreak/>
        <w:t>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BC63675"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CB52DC">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lastRenderedPageBreak/>
        <w:t>Doložení podmínek účasti zahraničními osobami podle zvláštních právních předpisů:</w:t>
      </w:r>
    </w:p>
    <w:p w14:paraId="55A4C633" w14:textId="09512E0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CB52DC">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F1B124A" w14:textId="4511A58E" w:rsidR="0035531B" w:rsidRDefault="0035531B" w:rsidP="0006499F">
      <w:pPr>
        <w:pStyle w:val="Odrka1-1"/>
      </w:pPr>
      <w:r>
        <w:t>Informace</w:t>
      </w:r>
      <w:r w:rsidR="00BC6D2B">
        <w:t xml:space="preserve"> k </w:t>
      </w:r>
      <w:r>
        <w:t xml:space="preserve">doložení </w:t>
      </w:r>
      <w:r w:rsidR="002C1A41">
        <w:t xml:space="preserve">autorizace </w:t>
      </w:r>
      <w:r>
        <w:t>pro ověřování výsledků zeměměřických činností</w:t>
      </w:r>
      <w:r w:rsidR="00092CC9">
        <w:t xml:space="preserve"> v </w:t>
      </w:r>
      <w:r>
        <w:t>rozsahu dle §</w:t>
      </w:r>
      <w:r w:rsidR="002C1A41">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2C1A41">
        <w:t xml:space="preserve"> autorizace</w:t>
      </w:r>
      <w:r>
        <w:t xml:space="preserve">. </w:t>
      </w:r>
      <w:r w:rsidR="002C1A41">
        <w:t xml:space="preserve">Autorizaci </w:t>
      </w:r>
      <w:r>
        <w:t xml:space="preserve">udělí </w:t>
      </w:r>
      <w:r w:rsidR="002C1A41" w:rsidRPr="00B370A2">
        <w:t>Česk</w:t>
      </w:r>
      <w:r w:rsidR="002C1A41">
        <w:t>á</w:t>
      </w:r>
      <w:r w:rsidR="002C1A41" w:rsidRPr="00B370A2">
        <w:t xml:space="preserve"> komor</w:t>
      </w:r>
      <w:r w:rsidR="002C1A41">
        <w:t>a</w:t>
      </w:r>
      <w:r w:rsidR="002C1A41"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2C1A41">
        <w:t xml:space="preserve"> a která složí předepsaný slib</w:t>
      </w:r>
      <w:r>
        <w:t>. Doklady</w:t>
      </w:r>
      <w:r w:rsidR="00092CC9">
        <w:t xml:space="preserve"> o </w:t>
      </w:r>
      <w:r>
        <w:t>splnění výše uvedených povinností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3516CD"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0018429A" w:rsidR="0035531B" w:rsidRDefault="001F27F5" w:rsidP="0006499F">
      <w:pPr>
        <w:pStyle w:val="Textbezslovn"/>
      </w:pP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417676F" w14:textId="3DBFB030" w:rsidR="0035531B" w:rsidRDefault="0035531B" w:rsidP="0006499F">
      <w:pPr>
        <w:pStyle w:val="Odrka1-2-"/>
      </w:pPr>
      <w:r>
        <w:t xml:space="preserve">Požadavek ohledně </w:t>
      </w:r>
      <w:r w:rsidR="00371B6B">
        <w:t xml:space="preserve">předložení smlouvy nebo potvrzení o její existenci, jejímž obsahem je závazek </w:t>
      </w:r>
      <w:r>
        <w:t>jiné osoby</w:t>
      </w:r>
      <w:r w:rsidR="00371B6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371B6B">
        <w:t> </w:t>
      </w:r>
      <w:r w:rsidR="00371B6B" w:rsidRPr="00C66878">
        <w:t xml:space="preserve">z obsahu smlouvy nebo potvrzení o její existenci vyplývá závazek jiné osoby plnit veřejnou zakázku </w:t>
      </w:r>
      <w:r w:rsidR="00371B6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12CBE7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5" w:name="_Toc153790392"/>
      <w:r>
        <w:t>DALŠÍ INFORMACE/DOKUMENTY PŘEDKLÁDANÉ DODAVATELEM</w:t>
      </w:r>
      <w:r w:rsidR="00092CC9">
        <w:t xml:space="preserve"> v </w:t>
      </w:r>
      <w:r>
        <w:t>NABÍDCE</w:t>
      </w:r>
      <w:bookmarkEnd w:id="15"/>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w:t>
      </w:r>
      <w:proofErr w:type="gramStart"/>
      <w:r w:rsidR="00BD35B5" w:rsidRPr="00895982">
        <w:t>4b</w:t>
      </w:r>
      <w:proofErr w:type="gramEnd"/>
      <w:r w:rsidR="00BD35B5" w:rsidRPr="00895982">
        <w:t xml:space="preserve">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w:t>
      </w:r>
      <w:proofErr w:type="gramStart"/>
      <w:r w:rsidR="00ED6AFD" w:rsidRPr="000D22AD">
        <w:t>4b</w:t>
      </w:r>
      <w:proofErr w:type="gramEnd"/>
      <w:r w:rsidR="00ED6AFD" w:rsidRPr="000D22AD">
        <w:t xml:space="preserve"> zákona </w:t>
      </w:r>
      <w:r w:rsidR="00ED6AFD">
        <w:t>o</w:t>
      </w:r>
      <w:r w:rsidR="00ED6AFD" w:rsidRPr="000D22AD">
        <w:t xml:space="preserve"> střetu zájmů</w:t>
      </w:r>
      <w:r w:rsidR="00ED6AFD">
        <w:t xml:space="preserve">. </w:t>
      </w:r>
    </w:p>
    <w:p w14:paraId="0E977D9F"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7A35DE30" w:rsidR="00645BDD" w:rsidRDefault="005544D5" w:rsidP="00645BDD">
      <w:pPr>
        <w:pStyle w:val="Odrka1-1"/>
      </w:pPr>
      <w:r>
        <w:t xml:space="preserve">Pro část díla upravené podle Žluté knihy </w:t>
      </w:r>
      <w:proofErr w:type="gramStart"/>
      <w:r>
        <w:t xml:space="preserve">FIDIC - </w:t>
      </w:r>
      <w:r w:rsidR="00645BDD">
        <w:t>Harmonogram</w:t>
      </w:r>
      <w:proofErr w:type="gramEnd"/>
      <w:r w:rsidR="00645BDD">
        <w:t xml:space="preserve"> postupu prací uvádějící grafické znázornění, pořadí a načasování hlavních činností (zpracování </w:t>
      </w:r>
      <w:r w:rsidR="00670729">
        <w:t xml:space="preserve">aktualizované </w:t>
      </w:r>
      <w:r w:rsidR="00645BDD">
        <w:t>PDP</w:t>
      </w:r>
      <w:r w:rsidR="00803E68">
        <w:t>S</w:t>
      </w:r>
      <w:r w:rsidR="00645BDD">
        <w:t xml:space="preserve">, její schválení,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w:t>
      </w:r>
      <w:r w:rsidR="00645BDD">
        <w:lastRenderedPageBreak/>
        <w:t xml:space="preserve">postupy výstavby. Zhotovitel je povinen předložit Harmonogram postupu prací respektující předpokládaný termín zahájení a ukončení </w:t>
      </w:r>
      <w:r w:rsidR="00881B57">
        <w:t xml:space="preserve">předmětu plnění </w:t>
      </w:r>
      <w:r w:rsidR="00645BDD">
        <w:t>stanovený v zadávacích podmínkách.</w:t>
      </w:r>
    </w:p>
    <w:p w14:paraId="0152D075" w14:textId="65543C6C" w:rsidR="00645BDD" w:rsidRPr="000D1463" w:rsidRDefault="005544D5" w:rsidP="00645BDD">
      <w:pPr>
        <w:pStyle w:val="Odrka1-1"/>
      </w:pPr>
      <w:r>
        <w:t xml:space="preserve">Pro část díla upravené podle Žluté knihy </w:t>
      </w:r>
      <w:proofErr w:type="gramStart"/>
      <w:r>
        <w:t>FIDIC - d</w:t>
      </w:r>
      <w:r w:rsidR="00645BDD">
        <w:t>odavatel</w:t>
      </w:r>
      <w:proofErr w:type="gramEnd"/>
      <w:r w:rsidR="00645BDD">
        <w:t xml:space="preserve">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00670729">
        <w:t>DSP, PDPS</w:t>
      </w:r>
      <w:r w:rsidR="00645BDD">
        <w:t xml:space="preserve">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w:t>
      </w:r>
      <w:r w:rsidR="00645BDD" w:rsidRPr="000D1463">
        <w:t>dílo realizováno.</w:t>
      </w:r>
    </w:p>
    <w:p w14:paraId="1DB084CF" w14:textId="3A76565B" w:rsidR="003070DE" w:rsidRDefault="00645BDD" w:rsidP="003070DE">
      <w:pPr>
        <w:pStyle w:val="Odrka1-1"/>
      </w:pPr>
      <w:r w:rsidRPr="000D1463">
        <w:t>Specifikaci typu zabezpečovacího zařízení, které</w:t>
      </w:r>
      <w:r>
        <w:t xml:space="preserve">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předloží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p>
    <w:p w14:paraId="74FA7195" w14:textId="1CA3EFBD" w:rsidR="003070DE" w:rsidRDefault="003070DE" w:rsidP="003070DE">
      <w:pPr>
        <w:pStyle w:val="Odrka1-2-"/>
      </w:pPr>
      <w:r>
        <w:t>definitivní staniční zabezpečovací zařízení</w:t>
      </w:r>
    </w:p>
    <w:p w14:paraId="4EAAB7AF" w14:textId="58A2B7D0" w:rsidR="00645BDD" w:rsidRDefault="003070DE" w:rsidP="003070DE">
      <w:pPr>
        <w:pStyle w:val="Odrka1-2-"/>
      </w:pPr>
      <w:r>
        <w:t>definitivní traťové zabezpečovací zařízení</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03EA6FC4"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se </w:t>
      </w:r>
      <w:r w:rsidR="001B5C78">
        <w:rPr>
          <w:lang w:eastAsia="cs-CZ"/>
        </w:rPr>
        <w:t xml:space="preserve">zákonem upravujícím provádění mezinárodních sankcí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w:t>
      </w:r>
      <w:r>
        <w:lastRenderedPageBreak/>
        <w:t>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30B2AD0B"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D72ECD">
        <w:t>,</w:t>
      </w:r>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02EA2CE" w14:textId="2ADBCF87" w:rsidR="00645BDD" w:rsidRDefault="00645BDD" w:rsidP="00047A50">
      <w:pPr>
        <w:pStyle w:val="Odrka1-1"/>
        <w:spacing w:after="0"/>
      </w:pPr>
      <w:r>
        <w:t xml:space="preserve">Zadavatel si dle § 105 odst. 2 ZZVZ vyhrazuje požadavek, že níže uvedené významné činnosti při plnění veřejné zakázky </w:t>
      </w:r>
      <w:r w:rsidR="00803E68">
        <w:t xml:space="preserve">(s výjimkou speciálních činností a zařízení, jsou-li takové uvedeny v Příloze k nabídce) </w:t>
      </w:r>
      <w:r>
        <w:t>musí být plněny přímo vybraným dodavatelem vlastními prostředky (resp. některým z dodavatelů, kteří případně podali nabídku v rámci společné účasti):</w:t>
      </w:r>
      <w:r w:rsidR="00047A50">
        <w:t xml:space="preserve"> </w:t>
      </w:r>
    </w:p>
    <w:p w14:paraId="4DB54974" w14:textId="77777777" w:rsidR="00D72ECD" w:rsidRDefault="00D72ECD" w:rsidP="00D72ECD">
      <w:pPr>
        <w:pStyle w:val="Odrka1-1"/>
        <w:numPr>
          <w:ilvl w:val="0"/>
          <w:numId w:val="0"/>
        </w:numPr>
        <w:spacing w:after="0"/>
        <w:ind w:left="1077"/>
      </w:pPr>
    </w:p>
    <w:p w14:paraId="4583E3FA" w14:textId="1655680A" w:rsidR="003070DE" w:rsidRDefault="00D72ECD" w:rsidP="003070DE">
      <w:pPr>
        <w:pStyle w:val="Odrka1-1"/>
        <w:numPr>
          <w:ilvl w:val="0"/>
          <w:numId w:val="0"/>
        </w:numPr>
        <w:spacing w:after="0"/>
        <w:ind w:left="1077"/>
        <w:rPr>
          <w:rFonts w:eastAsia="Times New Roman" w:cs="Arial"/>
          <w:color w:val="000000"/>
          <w:lang w:eastAsia="cs-CZ"/>
        </w:rPr>
      </w:pPr>
      <w:bookmarkStart w:id="16" w:name="_Hlk152840161"/>
      <w:r w:rsidRPr="0030631A">
        <w:rPr>
          <w:rFonts w:eastAsia="Times New Roman" w:cs="Arial"/>
          <w:color w:val="000000"/>
          <w:lang w:eastAsia="cs-CZ"/>
        </w:rPr>
        <w:t>SO 14-17-01</w:t>
      </w:r>
      <w:r w:rsidRPr="00D72ECD">
        <w:t xml:space="preserve"> </w:t>
      </w:r>
      <w:r w:rsidRPr="00D72ECD">
        <w:rPr>
          <w:rFonts w:eastAsia="Times New Roman" w:cs="Arial"/>
          <w:color w:val="000000"/>
          <w:lang w:eastAsia="cs-CZ"/>
        </w:rPr>
        <w:t>Stará Paka – Roztoky u Jilemnice, železniční svršek</w:t>
      </w:r>
    </w:p>
    <w:p w14:paraId="6584F7F6" w14:textId="1E3A6C3A" w:rsidR="00A52E9A" w:rsidRDefault="00A52E9A" w:rsidP="00A52E9A">
      <w:pPr>
        <w:pStyle w:val="Odrka1-2-"/>
        <w:rPr>
          <w:lang w:eastAsia="cs-CZ"/>
        </w:rPr>
      </w:pPr>
      <w:r w:rsidRPr="00A52E9A">
        <w:rPr>
          <w:lang w:eastAsia="cs-CZ"/>
        </w:rPr>
        <w:t xml:space="preserve">kromě položky č. 16 (NÁSLEDNÁ ÚPRAVA SMĚROVÉHO A VÝŠKOVÉHO USPOŘÁDÁNÍ </w:t>
      </w:r>
      <w:proofErr w:type="gramStart"/>
      <w:r w:rsidRPr="00A52E9A">
        <w:rPr>
          <w:lang w:eastAsia="cs-CZ"/>
        </w:rPr>
        <w:t>KOLEJE - PRAŽCE</w:t>
      </w:r>
      <w:proofErr w:type="gramEnd"/>
      <w:r w:rsidRPr="00A52E9A">
        <w:rPr>
          <w:lang w:eastAsia="cs-CZ"/>
        </w:rPr>
        <w:t xml:space="preserve"> BETONOVÉ)</w:t>
      </w:r>
    </w:p>
    <w:p w14:paraId="06CAF35F" w14:textId="5C134E2A" w:rsidR="00D72ECD" w:rsidRDefault="00D72ECD" w:rsidP="003070DE">
      <w:pPr>
        <w:pStyle w:val="Odrka1-1"/>
        <w:numPr>
          <w:ilvl w:val="0"/>
          <w:numId w:val="0"/>
        </w:numPr>
        <w:spacing w:after="0"/>
        <w:ind w:left="1077"/>
      </w:pPr>
      <w:r w:rsidRPr="00D72ECD">
        <w:t>SO 19-17-01 ŽST Kunčice nad Labem, železniční svršek</w:t>
      </w:r>
    </w:p>
    <w:p w14:paraId="46A08706" w14:textId="3C358D6C" w:rsidR="00D72ECD" w:rsidRDefault="00A52E9A" w:rsidP="00A52E9A">
      <w:pPr>
        <w:pStyle w:val="Odrka1-2-"/>
      </w:pPr>
      <w:r w:rsidRPr="00A52E9A">
        <w:t xml:space="preserve">kromě položky č. 39 (NÁSLEDNÁ ÚPRAVA SMĚROVÉHO A VÝŠKOVÉHO USPOŘÁDÁNÍ </w:t>
      </w:r>
      <w:proofErr w:type="gramStart"/>
      <w:r w:rsidRPr="00A52E9A">
        <w:t>KOLEJE - PRAŽCE</w:t>
      </w:r>
      <w:proofErr w:type="gramEnd"/>
      <w:r w:rsidRPr="00A52E9A">
        <w:t xml:space="preserve"> BETONOVÉ), položky č. 40 (NÁSLEDNÁ ÚPRAVA SMĚROVÉHO A VÝŠKOVÉHO USPOŘÁDÁNÍ VÝHYBKOVÉ KONSTRUKCE - PRAŽCE BETONOVÉ)</w:t>
      </w:r>
    </w:p>
    <w:bookmarkEnd w:id="16"/>
    <w:p w14:paraId="4A97E59A" w14:textId="35AE0DDC" w:rsidR="00645BDD" w:rsidRDefault="001B5C78" w:rsidP="00ED0F77">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645BDD">
        <w:t xml:space="preserve">Vlastními prostředky se rozumí Věci </w:t>
      </w:r>
      <w:r w:rsidR="00645BDD">
        <w:lastRenderedPageBreak/>
        <w:t>určené pro dílo a Personál zhotovitele specifikovaný v pod-článku 4.4.3 Zvláštních podmínek.</w:t>
      </w:r>
    </w:p>
    <w:p w14:paraId="40501E2F" w14:textId="7F5CF78F" w:rsidR="00645BDD" w:rsidRDefault="00645BDD" w:rsidP="00645BDD">
      <w:pPr>
        <w:pStyle w:val="Odrka1-1"/>
      </w:pPr>
      <w:r>
        <w:t xml:space="preserve">Výše uvedené vyhrazené části plnění veřejné </w:t>
      </w:r>
      <w:r w:rsidRPr="00282FF5">
        <w:t>zakázky jsou tvořeny</w:t>
      </w:r>
      <w:r w:rsidR="00047A50" w:rsidRPr="00282FF5">
        <w:t xml:space="preserve"> SO</w:t>
      </w:r>
      <w:r w:rsidRPr="00282FF5">
        <w:t>, jejichž provádění má důležitý význam pro včasné ukončení výlukových prací. Zadavatel má z těchto důvodů zvýšený zájem na řádném a včasném plnění těchto částí předmětu veřejné zakázky. S ohledem na to považuje zadavatel za potřebné zajistit</w:t>
      </w:r>
      <w:r>
        <w:t>, aby tuto část předmětu plnění prováděl kvalifikovaný a ekonomicky způsobilý dodavatel, vůči kterému může zadavatel na základě uzavřené Smlouvy o dílo uplatňovat přímý vliv.</w:t>
      </w:r>
    </w:p>
    <w:p w14:paraId="5CA2D7B9" w14:textId="01DE11BC" w:rsidR="00645BDD" w:rsidRDefault="00645BDD" w:rsidP="00645BDD">
      <w:pPr>
        <w:pStyle w:val="Odrka1-1"/>
      </w:pPr>
      <w:r>
        <w:t xml:space="preserve">Výše </w:t>
      </w:r>
      <w:r w:rsidRPr="000D1463">
        <w:t xml:space="preserve">uvedené vyhrazené části plnění veřejné zakázky představují svou finanční hodnotou celkem cca </w:t>
      </w:r>
      <w:r w:rsidR="00282FF5" w:rsidRPr="000D1463">
        <w:t>1/2</w:t>
      </w:r>
      <w:r w:rsidRPr="000D1463">
        <w:t xml:space="preserve"> z předmětu</w:t>
      </w:r>
      <w:r>
        <w:t xml:space="preserve"> plnění veřejné zakázky. Zadavatel v souladu se ZZVZ a s účelem zadavatelem provedené výhrady uvedené výše v tomto čl. 9.3 označuje níže ty požadavky na prokázání kvalifikace, které svým obsahem odpovídají rozsahu, v němž je plnění veřejné zakázky postupem dle § 105 odst. 2 ZZVZ vyhrazeno. Splnění </w:t>
      </w:r>
      <w:r w:rsidR="001B5C78">
        <w:t xml:space="preserve">následujících </w:t>
      </w:r>
      <w:r>
        <w:t>požadavků na prokázání kvalifikace tedy nesmí být postupem dle § 83 ZZVZ prokazováno prostřednictvím poddodavatele</w:t>
      </w:r>
      <w:r w:rsidR="001B5C78">
        <w:t>, resp. osoby, která nemůže plnit činnosti při plnění veřejné zakázky vyhrazené výše v tomto článku</w:t>
      </w:r>
      <w:r>
        <w:t>:</w:t>
      </w:r>
    </w:p>
    <w:p w14:paraId="6E3ACE90" w14:textId="204EFE8C" w:rsidR="00645BDD" w:rsidRDefault="00645BDD" w:rsidP="00645BDD">
      <w:pPr>
        <w:pStyle w:val="Odrka1-2-"/>
      </w:pPr>
      <w:r>
        <w:t xml:space="preserve">profesní způsobilost týkající se oprávnění k podnikání v rozsahu živnosti provádění staveb, jejich změn a odstraňování; </w:t>
      </w:r>
    </w:p>
    <w:p w14:paraId="61135BE7" w14:textId="38F11FFA" w:rsidR="00645BDD" w:rsidRDefault="00645BDD" w:rsidP="00645BDD">
      <w:pPr>
        <w:pStyle w:val="Odrka1-2-"/>
      </w:pPr>
      <w:r>
        <w:t xml:space="preserve">profesní způsobilost týkající se předložení dokladu o autorizaci v rozsahu dle § 5 odst. 3 písm. </w:t>
      </w:r>
      <w:r w:rsidR="00282FF5" w:rsidRPr="00282FF5">
        <w:rPr>
          <w:b/>
        </w:rPr>
        <w:t>b)</w:t>
      </w:r>
      <w:r w:rsidR="00282FF5">
        <w:t xml:space="preserve"> </w:t>
      </w:r>
      <w:r>
        <w:t>autorizačního zákona;</w:t>
      </w:r>
    </w:p>
    <w:p w14:paraId="3EB994D8" w14:textId="355CEB31" w:rsidR="00A36B76" w:rsidRDefault="00645BDD" w:rsidP="00645BDD">
      <w:pPr>
        <w:pStyle w:val="Odrka1-2-"/>
      </w:pPr>
      <w:r>
        <w:t xml:space="preserve">požadavek kritéria technické kvalifikace na doložení seznamem a osvědčením alespoň </w:t>
      </w:r>
      <w:r w:rsidR="00464C3B">
        <w:t>ve vztahu k následujícím nejvýznamnějším stavebním pracím dle čl. 8.5 těchto Pokynů:</w:t>
      </w:r>
      <w:r>
        <w:t xml:space="preserve"> </w:t>
      </w:r>
    </w:p>
    <w:p w14:paraId="323085F9" w14:textId="2543522C" w:rsidR="008D636C" w:rsidRDefault="008D636C" w:rsidP="00C97593">
      <w:pPr>
        <w:pStyle w:val="Odrka1-3"/>
      </w:pPr>
      <w:r w:rsidRPr="00123F72">
        <w:t xml:space="preserve">nejméně jedna realizovaná zakázka musí zahrnovat novostavbu, rekonstrukci nebo opravu </w:t>
      </w:r>
      <w:r w:rsidRPr="00123F72">
        <w:rPr>
          <w:rStyle w:val="Tun9b"/>
        </w:rPr>
        <w:t>železničního svršku</w:t>
      </w:r>
      <w:r w:rsidRPr="00123F72">
        <w:t xml:space="preserve"> na jednokolejné</w:t>
      </w:r>
      <w:r w:rsidR="003B1154">
        <w:t xml:space="preserve"> nebo vícekolejné</w:t>
      </w:r>
      <w:r w:rsidRPr="00123F72">
        <w:t xml:space="preserve"> trati se souhrnnou délkou traťového úseku nejméně 5 km</w:t>
      </w:r>
      <w:r>
        <w:t>,</w:t>
      </w:r>
      <w:r w:rsidRPr="00123F72">
        <w:t xml:space="preserve"> a to v hodnotě nejméně </w:t>
      </w:r>
      <w:r w:rsidRPr="00123F72">
        <w:rPr>
          <w:b/>
          <w:bCs/>
        </w:rPr>
        <w:t>47</w:t>
      </w:r>
      <w:r>
        <w:rPr>
          <w:b/>
          <w:bCs/>
        </w:rPr>
        <w:t> </w:t>
      </w:r>
      <w:r w:rsidRPr="00123F72">
        <w:rPr>
          <w:b/>
          <w:bCs/>
        </w:rPr>
        <w:t>700</w:t>
      </w:r>
      <w:r>
        <w:rPr>
          <w:b/>
          <w:bCs/>
        </w:rPr>
        <w:t> </w:t>
      </w:r>
      <w:r w:rsidRPr="00123F72">
        <w:rPr>
          <w:b/>
          <w:bCs/>
        </w:rPr>
        <w:t>000</w:t>
      </w:r>
      <w:r>
        <w:rPr>
          <w:b/>
          <w:bCs/>
        </w:rPr>
        <w:t xml:space="preserve">,- </w:t>
      </w:r>
      <w:r w:rsidRPr="00123F72">
        <w:rPr>
          <w:b/>
          <w:bCs/>
        </w:rPr>
        <w:t>Kč</w:t>
      </w:r>
      <w:r w:rsidRPr="00123F72">
        <w:t xml:space="preserve"> bez DPH (uvedená částka se vztahuje k hodnotě novostavby, rekonstrukce nebo opravy železničního svršku, nikoli k hodnotě nejvýznamnější stavební práce, tj. zakázky jako celku)</w:t>
      </w:r>
      <w:r w:rsidR="00C97593">
        <w:t>.</w:t>
      </w:r>
    </w:p>
    <w:p w14:paraId="708FF9D5" w14:textId="06A1FCB9" w:rsidR="00645BDD" w:rsidRDefault="00A36B76" w:rsidP="00A36B76">
      <w:pPr>
        <w:pStyle w:val="Odrka1-2-"/>
        <w:numPr>
          <w:ilvl w:val="0"/>
          <w:numId w:val="0"/>
        </w:numPr>
        <w:ind w:left="1531"/>
      </w:pPr>
      <w:r>
        <w:t>Z</w:t>
      </w:r>
      <w:r w:rsidR="00645BDD">
        <w:t xml:space="preserve"> předložené</w:t>
      </w:r>
      <w:r>
        <w:t>ho</w:t>
      </w:r>
      <w:r w:rsidR="00645BDD">
        <w:t xml:space="preserve"> seznamu nebo osvědčení musí</w:t>
      </w:r>
      <w:r w:rsidR="00EB0B37">
        <w:t xml:space="preserve"> </w:t>
      </w:r>
      <w:r>
        <w:t>vyplývat</w:t>
      </w:r>
      <w:r w:rsidR="00645BDD">
        <w:t>, že výše uvedené</w:t>
      </w:r>
      <w:r w:rsidRPr="00A36B76">
        <w:t xml:space="preserve"> </w:t>
      </w:r>
      <w:r>
        <w:t>významné činnosti při plnění veřejné zakázky</w:t>
      </w:r>
      <w:r w:rsidR="00645BDD">
        <w:t>, které nelze prokazovat prostřednictvím poddodavatele</w:t>
      </w:r>
      <w:r w:rsidR="00610148">
        <w:t>, resp. osoby, která nemůže plnit činnosti při plnění veřejné zakázky vyhrazené výše v tomto článku,</w:t>
      </w:r>
      <w:r w:rsidR="00645BDD">
        <w:t xml:space="preserve"> prováděl v referenční zakázce dodavatel </w:t>
      </w:r>
      <w:r>
        <w:t xml:space="preserve">či osoba tvořící s dodavatelem koncern </w:t>
      </w:r>
      <w:r w:rsidR="00645BDD">
        <w:t xml:space="preserve">vlastními prostředky, tj. prostředky dodavatele nebo s využitím prostředků osob tvořícími s dodavatelem koncern (identifikační údaje takových případných koncernových osob budou rovněž uvedeny v seznamu nebo osvědčení); </w:t>
      </w:r>
    </w:p>
    <w:p w14:paraId="17055396" w14:textId="0D951C43" w:rsidR="00645BDD" w:rsidRPr="00282FF5" w:rsidRDefault="00645BDD" w:rsidP="00282FF5">
      <w:pPr>
        <w:pStyle w:val="Odrka1-2-"/>
      </w:pPr>
      <w:r>
        <w:t xml:space="preserve">požadavek kritéria technické kvalifikace na předložení seznamu odborného personálu dodavatele v rozsahu funkce specialisty (vedoucího prací) na </w:t>
      </w:r>
      <w:r w:rsidR="00282FF5" w:rsidRPr="00282FF5">
        <w:t>železniční svršek a spodek.</w:t>
      </w:r>
    </w:p>
    <w:p w14:paraId="42646A53" w14:textId="77777777" w:rsidR="00BC6D2B" w:rsidRDefault="00BC6D2B" w:rsidP="00BC6D2B">
      <w:pPr>
        <w:pStyle w:val="Text1-1"/>
      </w:pPr>
      <w:r>
        <w:t>Dopis nabídky a návrh smlouvy na plnění této veřejné zakázky:</w:t>
      </w:r>
    </w:p>
    <w:p w14:paraId="214FBAE9" w14:textId="5B642869"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w:t>
      </w:r>
      <w:r w:rsidR="00B65F89">
        <w:t> </w:t>
      </w:r>
      <w:r>
        <w:t>nabídce</w:t>
      </w:r>
      <w:r w:rsidR="00B65F89">
        <w:t xml:space="preserve"> (zvlášť pro Červenou knihu FIDIC a zvlášť pro Žlutou knihu FIDIC)</w:t>
      </w:r>
      <w:r>
        <w:t>.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lastRenderedPageBreak/>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7" w:name="_Toc153790393"/>
      <w:r>
        <w:t>PROHLÍDKA MÍSTA PLNĚNÍ (STAVENIŠTĚ)</w:t>
      </w:r>
      <w:bookmarkEnd w:id="17"/>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8" w:name="_Toc153790394"/>
      <w:r>
        <w:t>JAZYK NABÍDEK</w:t>
      </w:r>
      <w:r w:rsidR="007F7463" w:rsidRPr="007F7463">
        <w:t xml:space="preserve"> </w:t>
      </w:r>
      <w:r w:rsidR="007F7463">
        <w:t>A KOMUNIKAČNÍ JAZYK</w:t>
      </w:r>
      <w:bookmarkEnd w:id="18"/>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9" w:name="_Toc153790395"/>
      <w:r>
        <w:t>OBSAH</w:t>
      </w:r>
      <w:r w:rsidR="00845C50">
        <w:t xml:space="preserve"> a </w:t>
      </w:r>
      <w:r>
        <w:t>PODÁVÁNÍ NABÍDEK</w:t>
      </w:r>
      <w:bookmarkEnd w:id="19"/>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5839FFEF"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 xml:space="preserve">Nabídka může obsahovat více </w:t>
      </w:r>
      <w:r w:rsidR="007F7463">
        <w:lastRenderedPageBreak/>
        <w:t>dokumentů (souborů), jednotlivé d</w:t>
      </w:r>
      <w:r>
        <w:t xml:space="preserve">okumenty musí být do systému E-ZAK vkládány jako jeden soubor </w:t>
      </w:r>
      <w:r w:rsidR="007F7463">
        <w:t>(</w:t>
      </w:r>
      <w:r w:rsidR="007F7463" w:rsidRPr="002C4A72">
        <w:t xml:space="preserve">ve formátech analogicky k § 18 odst. 2 a 3 </w:t>
      </w:r>
      <w:proofErr w:type="spellStart"/>
      <w:r w:rsidR="007F7463" w:rsidRPr="002C4A72">
        <w:t>vyhl</w:t>
      </w:r>
      <w:proofErr w:type="spellEnd"/>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F2749">
        <w:t>50</w:t>
      </w:r>
      <w:r>
        <w:t>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p>
    <w:p w14:paraId="651B4244" w14:textId="38F096D2" w:rsidR="00A017F8" w:rsidRDefault="00A017F8" w:rsidP="00A017F8">
      <w:pPr>
        <w:pStyle w:val="Text1-1"/>
        <w:numPr>
          <w:ilvl w:val="0"/>
          <w:numId w:val="0"/>
        </w:numPr>
        <w:ind w:left="737"/>
      </w:pPr>
      <w:r>
        <w:t>P</w:t>
      </w:r>
      <w:r w:rsidR="003B1154">
        <w:t xml:space="preserve">ro </w:t>
      </w:r>
      <w:r>
        <w:t>Červenou knihu</w:t>
      </w:r>
      <w:r w:rsidR="003B1154">
        <w:t xml:space="preserve"> FIDIC</w:t>
      </w:r>
      <w:r w:rsidR="003B1154" w:rsidRPr="003B1154">
        <w:t xml:space="preserve">: </w:t>
      </w:r>
      <w:r w:rsidR="003B1154" w:rsidRPr="00A017F8">
        <w:t xml:space="preserve">Zadavatel poskytuje Soupis prací jako součást zadávací dokumentace ve </w:t>
      </w:r>
      <w:r w:rsidR="003B1154" w:rsidRPr="00814114">
        <w:t>formátu XLSX a ve formátu XML. Soupis prací ve formátu XML má strukturu dat dle datového předpisu X</w:t>
      </w:r>
      <w:r w:rsidR="003516CD">
        <w:t>DC</w:t>
      </w:r>
      <w:r w:rsidR="003B1154" w:rsidRPr="00814114">
        <w:t xml:space="preserve"> (popis datového předpisu viz </w:t>
      </w:r>
      <w:r w:rsidR="003516CD" w:rsidRPr="003516CD">
        <w:t>https://xdc.spravazeleznic.cz)</w:t>
      </w:r>
      <w:r w:rsidR="003B1154" w:rsidRPr="00814114">
        <w:t xml:space="preserve">). </w:t>
      </w:r>
      <w:r w:rsidR="003B1154" w:rsidRPr="00814114">
        <w:rPr>
          <w:b/>
        </w:rPr>
        <w:t>Oceněný Soupis prací bude dodavatelem v nabídce předložen pouze ve formátu XML (datový předpis X</w:t>
      </w:r>
      <w:r w:rsidR="008D5111">
        <w:rPr>
          <w:b/>
        </w:rPr>
        <w:t>DC</w:t>
      </w:r>
      <w:r w:rsidR="003B1154" w:rsidRPr="00814114">
        <w:rPr>
          <w:b/>
        </w:rPr>
        <w:t>).</w:t>
      </w:r>
      <w:r w:rsidR="003B1154" w:rsidRPr="00814114">
        <w:t xml:space="preserve"> V případě změn a doplnění zadávací dokumentace budou případné změny či úpravy Soupisu prací zadavatelem prováděny ve formátu XML </w:t>
      </w:r>
      <w:r w:rsidR="003B1154" w:rsidRPr="00814114">
        <w:rPr>
          <w:rFonts w:ascii="Verdana" w:hAnsi="Verdana"/>
          <w:sz w:val="20"/>
          <w:szCs w:val="20"/>
        </w:rPr>
        <w:t xml:space="preserve">a </w:t>
      </w:r>
      <w:r w:rsidR="003B1154" w:rsidRPr="00814114">
        <w:rPr>
          <w:rFonts w:ascii="Verdana" w:hAnsi="Verdana"/>
        </w:rPr>
        <w:t>XLSX</w:t>
      </w:r>
      <w:r w:rsidR="003B1154" w:rsidRPr="00814114">
        <w:t>.  Soupis prací ve formátu XML (datový předpis X</w:t>
      </w:r>
      <w:r w:rsidR="008D5111">
        <w:t>DC</w:t>
      </w:r>
      <w:r w:rsidR="003B1154">
        <w:t xml:space="preserve"> </w:t>
      </w:r>
      <w:r w:rsidR="003B1154" w:rsidRPr="00F67C1C">
        <w:t xml:space="preserve">může dodavatel také vyplnit v modulu pro ocenění nabídkové ceny na zabezpečeném serveru </w:t>
      </w:r>
      <w:hyperlink r:id="rId23" w:history="1">
        <w:r w:rsidR="003B1154" w:rsidRPr="00814114">
          <w:rPr>
            <w:rStyle w:val="Hypertextovodkaz"/>
            <w:noProof w:val="0"/>
          </w:rPr>
          <w:t>https://xdc.spravazeleznic.cz</w:t>
        </w:r>
      </w:hyperlink>
      <w:hyperlink w:history="1"/>
    </w:p>
    <w:p w14:paraId="5B196DAB" w14:textId="33873579"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3FAA92F3"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Pr="008D636C" w:rsidRDefault="00177A1C" w:rsidP="00177A1C">
      <w:pPr>
        <w:pStyle w:val="Odrka1-1"/>
      </w:pPr>
      <w:r>
        <w:lastRenderedPageBreak/>
        <w:t xml:space="preserve">Harmonogram postupu prací zpracovaný podle požadavků zadavatele stanovených v </w:t>
      </w:r>
      <w:r w:rsidRPr="008D636C">
        <w:t>článku 9.1 těchto Pokynů.</w:t>
      </w:r>
    </w:p>
    <w:p w14:paraId="1E06A3C4" w14:textId="650FB8BD" w:rsidR="00177A1C" w:rsidRPr="008D636C" w:rsidRDefault="00177A1C" w:rsidP="00177A1C">
      <w:pPr>
        <w:pStyle w:val="Odrka1-1"/>
      </w:pPr>
      <w:r w:rsidRPr="008D636C">
        <w:t>Specifikace typu zabezpečovacího zařízení</w:t>
      </w:r>
      <w:r w:rsidR="008D636C" w:rsidRPr="008D636C">
        <w:t xml:space="preserve"> </w:t>
      </w:r>
      <w:r w:rsidRPr="008D636C">
        <w:t xml:space="preserve">dle č. 9.1 těchto Pokynů. </w:t>
      </w:r>
    </w:p>
    <w:p w14:paraId="195EDA08" w14:textId="77777777" w:rsidR="00ED0F77" w:rsidRDefault="00ED0F77" w:rsidP="00ED0F77">
      <w:pPr>
        <w:pStyle w:val="Odrka1-1"/>
      </w:pPr>
      <w:r w:rsidRPr="00ED0F77">
        <w:t>Specifikace způsobu plnění předmětu veřejné zakázky dle čl. 9.1 těchto Pokynů.</w:t>
      </w:r>
    </w:p>
    <w:p w14:paraId="61197F1D" w14:textId="2D40FF06" w:rsidR="001C7465" w:rsidRDefault="001C7465" w:rsidP="001C7465">
      <w:pPr>
        <w:pStyle w:val="Odrka1-1"/>
      </w:pPr>
      <w:r w:rsidRPr="00010882">
        <w:rPr>
          <w:lang w:eastAsia="cs-CZ"/>
        </w:rPr>
        <w:t xml:space="preserve">Čestné prohlášení o splnění podmínek v souvislosti se </w:t>
      </w:r>
      <w:r w:rsidR="00610148">
        <w:rPr>
          <w:lang w:eastAsia="cs-CZ"/>
        </w:rPr>
        <w:t>zákonem upravujícím provádění mezinárodních sankcí</w:t>
      </w:r>
      <w:r>
        <w:rPr>
          <w:lang w:eastAsia="cs-CZ"/>
        </w:rPr>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31D9C3AD" w:rsidR="00446A64" w:rsidRDefault="003B1154" w:rsidP="00446A64">
      <w:pPr>
        <w:pStyle w:val="Odrka1-1"/>
      </w:pPr>
      <w:r>
        <w:t xml:space="preserve">Pro </w:t>
      </w:r>
      <w:r w:rsidR="00DD6CD2">
        <w:t>Žlutou knihu</w:t>
      </w:r>
      <w:r>
        <w:t xml:space="preserve"> FIDIC: </w:t>
      </w:r>
      <w:r w:rsidR="00446A64" w:rsidRPr="00446A64">
        <w:t>Oceněné Požadavky na výkon nebo funkci, včetně</w:t>
      </w:r>
      <w:r w:rsidR="00446A64">
        <w:t xml:space="preserve"> Rekapitulace ceny, jež jsou obsaženy v Dílu 4 zadávací dokumentace.</w:t>
      </w:r>
    </w:p>
    <w:p w14:paraId="0EBB5438" w14:textId="0A3495AC" w:rsidR="003B1154" w:rsidRDefault="003B1154" w:rsidP="00DD6CD2">
      <w:pPr>
        <w:pStyle w:val="Odrka1-1"/>
        <w:numPr>
          <w:ilvl w:val="0"/>
          <w:numId w:val="0"/>
        </w:numPr>
        <w:ind w:left="1077"/>
      </w:pPr>
      <w:r>
        <w:t xml:space="preserve">pro </w:t>
      </w:r>
      <w:r w:rsidR="00DD6CD2">
        <w:t xml:space="preserve">Červenou knihu </w:t>
      </w:r>
      <w:r>
        <w:t xml:space="preserve">FIDIC: </w:t>
      </w:r>
      <w:r w:rsidRPr="003B1154">
        <w:t>Oceněný Soupis prací obsažený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143DDA48" w:rsidR="00177A1C" w:rsidRDefault="00177A1C" w:rsidP="00177A1C">
      <w:pPr>
        <w:pStyle w:val="Text1-1"/>
      </w:pPr>
      <w:r>
        <w:t>Nabídky podané po uplynutí lhůty pro podání nabídky nebo podané jiným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20" w:name="_Toc153790396"/>
      <w:r>
        <w:t>POŽADAVKY NA ZPRACOVÁNÍ NABÍDKOVÉ CENY</w:t>
      </w:r>
      <w:bookmarkEnd w:id="20"/>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5B300A07" w:rsidR="00A5091E" w:rsidRDefault="003B1154" w:rsidP="00A5091E">
      <w:pPr>
        <w:pStyle w:val="Text1-1"/>
      </w:pPr>
      <w:r>
        <w:t xml:space="preserve">Pro </w:t>
      </w:r>
      <w:r w:rsidR="00797ABC">
        <w:t>Žlutou knihu</w:t>
      </w:r>
      <w:r>
        <w:t xml:space="preserve"> FIDIC: </w:t>
      </w:r>
      <w:r w:rsidR="00A5091E">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rsidR="00A5091E">
        <w:t xml:space="preserve">uvedené v Dílu 4 s názvem </w:t>
      </w:r>
      <w:r w:rsidR="00A5091E">
        <w:lastRenderedPageBreak/>
        <w:t xml:space="preserve">Požadavky na výkon nebo funkci s přihlédnutím k technickým specifikacím jednotlivých položek, včetně Rekapitulace ceny. </w:t>
      </w:r>
      <w:r w:rsidR="00A5091E" w:rsidRPr="001A4B1E">
        <w:rPr>
          <w:b/>
        </w:rPr>
        <w:t>V případě, že dodavatel některou z položek uvedených v Požadavcích na výkon nebo funkci</w:t>
      </w:r>
      <w:r w:rsidR="001B40E6">
        <w:rPr>
          <w:b/>
        </w:rPr>
        <w:t xml:space="preserve">, </w:t>
      </w:r>
      <w:r w:rsidR="001B40E6">
        <w:rPr>
          <w:rStyle w:val="Tun9b"/>
        </w:rPr>
        <w:t>jež mají být oceněny,</w:t>
      </w:r>
      <w:r w:rsidR="00A5091E"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rsidR="00A5091E">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6444CA92" w14:textId="5CFD9844" w:rsidR="003B1154" w:rsidRDefault="00797ABC" w:rsidP="00797ABC">
      <w:pPr>
        <w:pStyle w:val="Text1-1"/>
        <w:numPr>
          <w:ilvl w:val="0"/>
          <w:numId w:val="0"/>
        </w:numPr>
        <w:ind w:left="737"/>
      </w:pPr>
      <w:r>
        <w:t>P</w:t>
      </w:r>
      <w:r w:rsidR="003B1154">
        <w:t xml:space="preserve">ro </w:t>
      </w:r>
      <w:r>
        <w:t>Červenou knihu</w:t>
      </w:r>
      <w:r w:rsidR="003B1154">
        <w:t xml:space="preserve"> FIDIC: Dodavatelé ocení všechny položky Soupisu prací (není-li v zadávacích podmínkách stanoveno jinak) poskytnutého v Dílu 4 s názvem Soupis prací s výkazem výměr s přihlédnutím k technickým specifikacím jednotlivých položek. </w:t>
      </w:r>
      <w:r w:rsidR="003B1154" w:rsidRPr="007038DC">
        <w:rPr>
          <w:rStyle w:val="Tun9b"/>
        </w:rPr>
        <w:t>V případě, že dodavatel některou z položek uvedených v </w:t>
      </w:r>
      <w:r w:rsidR="003B1154">
        <w:rPr>
          <w:rStyle w:val="Tun9b"/>
        </w:rPr>
        <w:t>S</w:t>
      </w:r>
      <w:r w:rsidR="003B1154" w:rsidRPr="007038DC">
        <w:rPr>
          <w:rStyle w:val="Tun9b"/>
        </w:rPr>
        <w:t>oupisu prací</w:t>
      </w:r>
      <w:r w:rsidR="003B1154">
        <w:rPr>
          <w:rStyle w:val="Tun9b"/>
        </w:rPr>
        <w:t>, jež mají být oceněny,</w:t>
      </w:r>
      <w:r w:rsidR="003B1154" w:rsidRPr="007038DC">
        <w:rPr>
          <w:rStyle w:val="Tun9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003B1154">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p>
    <w:p w14:paraId="2361FC62" w14:textId="546DB84E" w:rsidR="001F0289" w:rsidRPr="004C77CF" w:rsidRDefault="001F0289" w:rsidP="00797ABC">
      <w:pPr>
        <w:pStyle w:val="Text1-1"/>
      </w:pPr>
      <w:r w:rsidRPr="004C77CF">
        <w:t>Zadavatel</w:t>
      </w:r>
      <w:r w:rsidRPr="004C77CF">
        <w:rPr>
          <w:b/>
        </w:rPr>
        <w:t xml:space="preserve"> nesděluje výši předpokládané hodnoty zakázky. Zadavatel stanovuje závaznou zadávací podmínku tak, že částka </w:t>
      </w:r>
      <w:r w:rsidR="004C77CF" w:rsidRPr="004C77CF">
        <w:rPr>
          <w:b/>
        </w:rPr>
        <w:t>909 740 662</w:t>
      </w:r>
      <w:r w:rsidRPr="004C77CF">
        <w:rPr>
          <w:b/>
        </w:rPr>
        <w:t>,- Kč je nejvyšší přípustnou nabídkovou cenou (bez DPH), a to pod sankcí vyloučení z další účasti v zadávacím řízení.</w:t>
      </w:r>
      <w:r w:rsidRPr="004C77CF">
        <w:t xml:space="preserve"> Nabídková cena bude v Dopise nabídky uvedena v Kč bez DPH, a to jako součet ceny za zpracování projektové dokumentace bez DPH, ceny za výkon autorského dozoru bez DPH a ceny za zhotovení stavby bez DPH. Nabídková cena bude v nabídce zaokrouhlená na dvě desetinná místa. V případě rozporu mezi nabídkovou cenou uvedenou v Dopise nabídky a nabídkovou cenou uvedenou v Rekapitulaci ceny </w:t>
      </w:r>
      <w:r w:rsidR="00797ABC" w:rsidRPr="004C77CF">
        <w:t xml:space="preserve">a v oceněném Soupisu prací </w:t>
      </w:r>
      <w:r w:rsidRPr="004C77CF">
        <w:t>bude mít přednost nabídková cena uvedená v Dopise nabídky.</w:t>
      </w:r>
    </w:p>
    <w:p w14:paraId="3E375CE2" w14:textId="77777777" w:rsidR="0035531B" w:rsidRDefault="0035531B" w:rsidP="007038DC">
      <w:pPr>
        <w:pStyle w:val="Nadpis1-1"/>
      </w:pPr>
      <w:bookmarkStart w:id="21" w:name="_Toc153790397"/>
      <w:r>
        <w:t>VARIANTY NABÍDKY</w:t>
      </w:r>
      <w:bookmarkEnd w:id="21"/>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2" w:name="_Toc153790398"/>
      <w:r>
        <w:t>OTEVÍRÁNÍ NABÍDEK</w:t>
      </w:r>
      <w:bookmarkEnd w:id="22"/>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3" w:name="_Toc153790399"/>
      <w:r>
        <w:lastRenderedPageBreak/>
        <w:t>POSOUZENÍ SPLNĚNÍ PODMÍNEK ÚČASTI</w:t>
      </w:r>
      <w:bookmarkEnd w:id="23"/>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4" w:name="_Toc153790400"/>
      <w:r>
        <w:t>HODNOCENÍ NABÍDEK</w:t>
      </w:r>
      <w:bookmarkEnd w:id="24"/>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5" w:name="_Toc153790401"/>
      <w:r>
        <w:t>ZRUŠENÍ ZADÁVACÍHO ŘÍZENÍ</w:t>
      </w:r>
      <w:bookmarkEnd w:id="25"/>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2951CE5B" w:rsidR="00D60F62" w:rsidRPr="004C77CF" w:rsidRDefault="00D60F62" w:rsidP="00797ABC">
      <w:pPr>
        <w:pStyle w:val="Text1-1"/>
      </w:pPr>
      <w:r w:rsidRPr="004C77CF">
        <w:lastRenderedPageBreak/>
        <w:t>Zadavatel si mimo jiné vyhrazuje právo zrušit zadávací řízení v případě, že k hodnocení připadnou pouze nabídky s nabídkovou cenou převyšující nejvyšší přípustnou nabídkovou cenu uvedenou v čl. 5.3 těchto Pokynů.</w:t>
      </w:r>
    </w:p>
    <w:p w14:paraId="28E1FF09" w14:textId="77777777" w:rsidR="0035531B" w:rsidRDefault="0035531B" w:rsidP="007038DC">
      <w:pPr>
        <w:pStyle w:val="Nadpis1-1"/>
      </w:pPr>
      <w:bookmarkStart w:id="26" w:name="_Toc153790402"/>
      <w:r>
        <w:t>UZAVŘENÍ SMLOUVY</w:t>
      </w:r>
      <w:bookmarkEnd w:id="26"/>
    </w:p>
    <w:p w14:paraId="0101BE10" w14:textId="0BDBB145"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CDF4164" w14:textId="1231AE70" w:rsidR="009A3BBF" w:rsidRDefault="005359E1" w:rsidP="005359E1">
      <w:pPr>
        <w:pStyle w:val="Text1-1"/>
        <w:numPr>
          <w:ilvl w:val="0"/>
          <w:numId w:val="0"/>
        </w:numPr>
        <w:ind w:left="737"/>
      </w:pPr>
      <w:r w:rsidRPr="005359E1">
        <w:t xml:space="preserve">Zadavatel si v souladu s § 100 odst. 1 ZZVZ vyhrazuje změnu závazku ze smlouvy, která bude uzavřena s vybraným dodavatelem. Podrobnosti jsou uvedeny ve smlouvě. Vyhrazenou změnou závazku je </w:t>
      </w:r>
      <w:r w:rsidR="005E6251">
        <w:t xml:space="preserve">dle smluvních podmínek </w:t>
      </w:r>
      <w:r w:rsidR="00220059">
        <w:t>Červené knihy</w:t>
      </w:r>
      <w:r w:rsidR="005E6251">
        <w:t xml:space="preserve"> FIDIC </w:t>
      </w:r>
      <w:r w:rsidRPr="005359E1">
        <w:t>měření množství každé původní měřitelné položky s jednotkovou cenou v Soupisu prací podle článku 12 Smluvních podmínek</w:t>
      </w:r>
      <w:r>
        <w:t xml:space="preserve"> </w:t>
      </w:r>
      <w:r w:rsidR="0029656B">
        <w:t xml:space="preserve">Červené knihy </w:t>
      </w:r>
      <w:r w:rsidR="009A3BBF">
        <w:t>FIDIC</w:t>
      </w:r>
      <w:r w:rsidR="00220059">
        <w:t>.</w:t>
      </w:r>
      <w:r w:rsidRPr="005359E1">
        <w:t xml:space="preserve"> Množství prací v takto vyhrazené změně se nezapočítává do limitů pro změny podle § 222 ZZVZ. </w:t>
      </w:r>
    </w:p>
    <w:p w14:paraId="1974B82A" w14:textId="77777777" w:rsidR="009A3BBF" w:rsidRDefault="005359E1" w:rsidP="005359E1">
      <w:pPr>
        <w:pStyle w:val="Text1-1"/>
        <w:numPr>
          <w:ilvl w:val="0"/>
          <w:numId w:val="0"/>
        </w:numPr>
        <w:ind w:left="737"/>
      </w:pPr>
      <w:r w:rsidRPr="005359E1">
        <w:t>Za</w:t>
      </w:r>
      <w:r w:rsidR="009A3BBF">
        <w:t>davatel si dále vyhrazuje právo:</w:t>
      </w:r>
    </w:p>
    <w:p w14:paraId="18C5329D" w14:textId="16FDB90F" w:rsidR="009A3BBF" w:rsidRDefault="005359E1" w:rsidP="00220059">
      <w:pPr>
        <w:pStyle w:val="Text1-1"/>
        <w:numPr>
          <w:ilvl w:val="0"/>
          <w:numId w:val="34"/>
        </w:numPr>
      </w:pPr>
      <w:r w:rsidRPr="005359E1">
        <w:t>valorizovat smluvní cenu sjednanou ve smlouvě uzavřené s vybraným dodavatelem na základě zadávacího řízení této veřejné zakázky, a to za podmínek a způsobem stanovenými smlouvou podle článku 13.8 Smluvních podmínek</w:t>
      </w:r>
      <w:r>
        <w:t xml:space="preserve"> </w:t>
      </w:r>
      <w:r w:rsidR="0029656B">
        <w:t xml:space="preserve">Červené knihy </w:t>
      </w:r>
      <w:r w:rsidR="009A3BBF">
        <w:t>FIDIC</w:t>
      </w:r>
    </w:p>
    <w:p w14:paraId="73A1BE0C" w14:textId="1EB13B09" w:rsidR="009A3BBF" w:rsidRDefault="009A3BBF" w:rsidP="00220059">
      <w:pPr>
        <w:pStyle w:val="Text1-1"/>
        <w:numPr>
          <w:ilvl w:val="0"/>
          <w:numId w:val="34"/>
        </w:numPr>
      </w:pPr>
      <w:r w:rsidRPr="009A3BBF">
        <w:t xml:space="preserve">právo valorizovat ve vymezených případech v souladu s Pod-článkem 13.8.1 Smluvních podmínek </w:t>
      </w:r>
      <w:r w:rsidR="0029656B">
        <w:t xml:space="preserve">Žluté knihy </w:t>
      </w:r>
      <w:r w:rsidRPr="009A3BBF">
        <w:t>FIDIC</w:t>
      </w:r>
    </w:p>
    <w:p w14:paraId="76DAF5DA" w14:textId="542D2BBE" w:rsidR="00220059" w:rsidRDefault="005359E1" w:rsidP="00220059">
      <w:pPr>
        <w:pStyle w:val="Text1-1"/>
        <w:numPr>
          <w:ilvl w:val="0"/>
          <w:numId w:val="0"/>
        </w:numPr>
        <w:ind w:left="737"/>
      </w:pPr>
      <w:r w:rsidRPr="005359E1">
        <w:t xml:space="preserve">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 </w:t>
      </w:r>
      <w:r w:rsidR="00206CCE" w:rsidRPr="00206CCE">
        <w:t>Vyhrazen</w:t>
      </w:r>
      <w:r w:rsidR="00206CCE">
        <w:t>ou</w:t>
      </w:r>
      <w:r w:rsidR="00206CCE" w:rsidRPr="00206CCE">
        <w:t xml:space="preserve"> změn</w:t>
      </w:r>
      <w:r w:rsidR="00206CCE">
        <w:t>ou</w:t>
      </w:r>
      <w:r w:rsidR="00206CCE" w:rsidRPr="00206CCE">
        <w:t xml:space="preserve"> závazku </w:t>
      </w:r>
      <w:r w:rsidR="00206CCE">
        <w:t xml:space="preserve">jsou rovněž podmínky ohledně </w:t>
      </w:r>
      <w:r w:rsidR="00206CCE" w:rsidRPr="00206CCE">
        <w:t>realizac</w:t>
      </w:r>
      <w:r w:rsidR="00206CCE">
        <w:t>e</w:t>
      </w:r>
      <w:r w:rsidR="00206CCE" w:rsidRPr="00206CCE">
        <w:t xml:space="preserve"> objektu SO 19-16-01.1</w:t>
      </w:r>
      <w:r w:rsidR="00206CCE">
        <w:t xml:space="preserve"> dle čl. 1.1.1 písm. c) ZTP. </w:t>
      </w:r>
    </w:p>
    <w:p w14:paraId="3AE50B5C" w14:textId="23EBC331" w:rsidR="001A4B1E" w:rsidRPr="00B66BE9"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4"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w:t>
      </w:r>
      <w:r w:rsidR="005E6251">
        <w:t xml:space="preserve"> 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 </w:t>
      </w:r>
      <w:r w:rsidR="00B66BE9" w:rsidRPr="00ED023E">
        <w:rPr>
          <w:rStyle w:val="Tun9b"/>
          <w:b w:val="0"/>
        </w:rPr>
        <w:t>Zadavatel je oprávněn v písemné výzvě určit další doklady, které je vybraný dodavatel povinen předložit</w:t>
      </w:r>
      <w:r w:rsidR="00B66BE9">
        <w:rPr>
          <w:rStyle w:val="Tun9b"/>
          <w:b w:val="0"/>
        </w:rPr>
        <w:t xml:space="preserve"> v souladu s § 122 odst. 4 ZZVZ</w:t>
      </w:r>
      <w:r w:rsidR="00B66BE9" w:rsidRPr="00ED023E">
        <w:rPr>
          <w:rStyle w:val="Tun9b"/>
          <w:b w:val="0"/>
        </w:rPr>
        <w:t>.</w:t>
      </w:r>
      <w:r w:rsidR="00B66BE9">
        <w:rPr>
          <w:rStyle w:val="Tun9b"/>
          <w:b w:val="0"/>
        </w:rPr>
        <w:t xml:space="preserve"> </w:t>
      </w:r>
      <w:r w:rsidRPr="00B66BE9">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C6C39" w:rsidRPr="00B66BE9">
        <w:rPr>
          <w:rStyle w:val="Tun9b"/>
          <w:b w:val="0"/>
        </w:rPr>
        <w:t>Pokud je požadován</w:t>
      </w:r>
      <w:r w:rsidR="001C6C39" w:rsidRPr="00B66BE9">
        <w:rPr>
          <w:rStyle w:val="Tun9b"/>
        </w:rPr>
        <w:t xml:space="preserve"> </w:t>
      </w:r>
      <w:r w:rsidR="001C6C39" w:rsidRPr="00B66BE9">
        <w:t>o</w:t>
      </w:r>
      <w:r w:rsidRPr="00B66BE9">
        <w:t>riginál nebo úředně ověřená kopie dokladu</w:t>
      </w:r>
      <w:r w:rsidR="001C6C39" w:rsidRPr="00B66BE9">
        <w:t>,</w:t>
      </w:r>
      <w:r w:rsidRPr="00B66BE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lastRenderedPageBreak/>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Pr="00C97593"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w:t>
      </w:r>
      <w:r w:rsidRPr="00C97593">
        <w:t>veřejné zakázky;</w:t>
      </w:r>
    </w:p>
    <w:p w14:paraId="731D8E4A" w14:textId="77777777" w:rsidR="001A4B1E" w:rsidRPr="00C97593" w:rsidRDefault="001A4B1E" w:rsidP="009F15E5">
      <w:pPr>
        <w:pStyle w:val="Odrka1-1"/>
      </w:pPr>
      <w:r w:rsidRPr="00C97593">
        <w:t xml:space="preserve">vybraným dodavatelem vyplněné Přílohy č. </w:t>
      </w:r>
      <w:r w:rsidR="00800164" w:rsidRPr="00C97593">
        <w:t>3</w:t>
      </w:r>
      <w:r w:rsidRPr="00C97593">
        <w:t xml:space="preserve"> Smlouvy o dílo s názvem Seznam poddodavatelů, a to ve formátu umožňujícím editaci;</w:t>
      </w:r>
    </w:p>
    <w:p w14:paraId="2C8433E5" w14:textId="0E80CE4E" w:rsidR="001A4B1E" w:rsidRPr="00C97593" w:rsidRDefault="001A4B1E" w:rsidP="009F15E5">
      <w:pPr>
        <w:pStyle w:val="Odrka1-1"/>
      </w:pPr>
      <w:r w:rsidRPr="00C97593">
        <w:t xml:space="preserve">kopií </w:t>
      </w:r>
      <w:r w:rsidR="001C6C39" w:rsidRPr="00C97593">
        <w:t xml:space="preserve">smluv s poddodavateli nebo poddodavateli podepsaných potvrzení o jejich existenci nebo </w:t>
      </w:r>
      <w:r w:rsidRPr="00C97593">
        <w:t xml:space="preserve">písemných závazků poddodavatelů uvedených v Příloze č. </w:t>
      </w:r>
      <w:r w:rsidR="00800164" w:rsidRPr="00C97593">
        <w:t>3</w:t>
      </w:r>
      <w:r w:rsidRPr="00C97593">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rsidRPr="00C97593">
        <w:t>3</w:t>
      </w:r>
      <w:r w:rsidRPr="00C97593">
        <w:t xml:space="preserve"> Smlouvy o dílo souhlasí se svým budoucím zapojením do plnění předmětu veřejné zakázky a jsou připraveni své konkrétně specifikované plnění poskytnout;</w:t>
      </w:r>
    </w:p>
    <w:p w14:paraId="14E91B62" w14:textId="0EB268E3" w:rsidR="001A4B1E" w:rsidRPr="00C97593" w:rsidRDefault="001A4B1E" w:rsidP="009F15E5">
      <w:pPr>
        <w:pStyle w:val="Odrka1-1"/>
      </w:pPr>
      <w:r w:rsidRPr="00C97593">
        <w:t>kopie smlouvy uzavřené s výrobcem nebo dodavatelem zabezpečovacího zařízení</w:t>
      </w:r>
      <w:r w:rsidR="008D636C" w:rsidRPr="00C97593">
        <w:t xml:space="preserve"> </w:t>
      </w:r>
      <w:r w:rsidR="004B05DC" w:rsidRPr="00C97593">
        <w:t xml:space="preserve">či jednostranného vyjádření závazku výrobce nebo dodavatele tohoto zařízení </w:t>
      </w:r>
      <w:r w:rsidRPr="00C97593">
        <w:t>ve smyslu čl. 9.1 těchto Pokynů, nebude-li dodavatel současně i výrobcem nebo dodavatelem tohoto zařízení, kter</w:t>
      </w:r>
      <w:r w:rsidR="004B05DC" w:rsidRPr="00C97593">
        <w:t>ými dodavatel</w:t>
      </w:r>
      <w:r w:rsidRPr="00C97593">
        <w:t xml:space="preserve"> prokáže, že bude mít toto </w:t>
      </w:r>
      <w:r w:rsidR="00A8087A" w:rsidRPr="00C97593">
        <w:t>zařízení</w:t>
      </w:r>
      <w:r w:rsidRPr="00C97593">
        <w:t xml:space="preserve"> k jeho použití pro plnění předmětné veřejné zakázky k dispozici a že bude mít zajištěnu i jeho odbornou montáž, případně bude smlouva </w:t>
      </w:r>
      <w:r w:rsidR="004B05DC" w:rsidRPr="00C97593">
        <w:t xml:space="preserve">či závazek </w:t>
      </w:r>
      <w:r w:rsidRPr="00C97593">
        <w:t xml:space="preserve">obsahovat souhlas výrobce nebo dodavatele </w:t>
      </w:r>
      <w:r w:rsidR="00A8087A" w:rsidRPr="00C97593">
        <w:t>zařízení</w:t>
      </w:r>
      <w:r w:rsidRPr="00C97593">
        <w:t xml:space="preserve"> s tím, že je dodavatel schopen toto zařízení odborně sestavit a namontovat;</w:t>
      </w:r>
    </w:p>
    <w:p w14:paraId="313EF1AF" w14:textId="0C65C005" w:rsidR="001A4B1E" w:rsidRDefault="001A4B1E" w:rsidP="009F15E5">
      <w:pPr>
        <w:pStyle w:val="Odrka1-1"/>
      </w:pPr>
      <w:r w:rsidRPr="00C97593">
        <w:t>kopie</w:t>
      </w:r>
      <w:r w:rsidR="004B05DC" w:rsidRPr="00C97593">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803E68" w:rsidRPr="00C97593">
        <w:t xml:space="preserve">resp. pro vedoucího elektrotechnika dle § 7 nařízení vlády č. 194/2022 Sb., o požadavcích na odbornou způsobilost k výkonu činnosti na elektrických zařízeních a na odbornou způsobilost v elektrotechnice, </w:t>
      </w:r>
      <w:r w:rsidR="004B05DC" w:rsidRPr="00C97593">
        <w:t>nebo</w:t>
      </w:r>
      <w:r w:rsidRPr="00C97593">
        <w:t xml:space="preserve"> dokladu o elektrotechnické kvalifikaci při činnostech na </w:t>
      </w:r>
      <w:r w:rsidR="00803E68" w:rsidRPr="00C97593">
        <w:t xml:space="preserve">vyhrazených </w:t>
      </w:r>
      <w:r w:rsidRPr="00C97593">
        <w:t>technických zařízeních dle vyhlášky č. 50/1978</w:t>
      </w:r>
      <w:r>
        <w:t xml:space="preserve">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3B1B9BBC" w14:textId="28C82364" w:rsidR="001A4B1E" w:rsidRDefault="001A4B1E" w:rsidP="005D2753">
      <w:pPr>
        <w:pStyle w:val="Odrka1-1"/>
      </w:pPr>
      <w:r>
        <w:t xml:space="preserve">kopie pověření Ministerstva dopravy ČR k provádění technických prohlídek a zkoušek určených technických zařízení (UTZ) dle § 47 odst. 4 zákona č. 266/1994 Sb., o drahách, ve znění pozdějších předpisů, a </w:t>
      </w:r>
      <w:r w:rsidRPr="005D2753">
        <w:t>to elektrických UTZ</w:t>
      </w:r>
      <w:r>
        <w:t xml:space="preserve"> železničních drah v </w:t>
      </w:r>
      <w:r>
        <w:lastRenderedPageBreak/>
        <w:t xml:space="preserve">rozsahu: </w:t>
      </w:r>
      <w:r w:rsidR="008D636C" w:rsidRPr="008D636C">
        <w:rPr>
          <w:b/>
        </w:rPr>
        <w:t xml:space="preserve">elektrické zařízení bez omezení napětí nebo elektrické zařízení do 1000 </w:t>
      </w:r>
      <w:proofErr w:type="gramStart"/>
      <w:r w:rsidR="008D636C" w:rsidRPr="008D636C">
        <w:rPr>
          <w:b/>
        </w:rPr>
        <w:t>V</w:t>
      </w:r>
      <w:proofErr w:type="gramEnd"/>
      <w:r w:rsidR="008D636C" w:rsidRPr="008D636C">
        <w:rPr>
          <w:b/>
        </w:rPr>
        <w:t xml:space="preserve"> včetně hromosvodů a pevná trakční zařízení železničních drah a silnoproudé zařízení drážní zabezpečovací techniky.</w:t>
      </w:r>
    </w:p>
    <w:p w14:paraId="2D3260AD" w14:textId="4DE80544" w:rsidR="001A4B1E" w:rsidRDefault="001A4B1E" w:rsidP="009F15E5">
      <w:pPr>
        <w:pStyle w:val="Text1-1"/>
        <w:numPr>
          <w:ilvl w:val="0"/>
          <w:numId w:val="0"/>
        </w:numPr>
        <w:ind w:left="737"/>
      </w:pPr>
      <w:r>
        <w:t>Zadavatel upřesňuje, že pokud bude</w:t>
      </w:r>
      <w:r w:rsidR="001C6C39" w:rsidRPr="001C6C39">
        <w:t xml:space="preserv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 xml:space="preserve">Za účelem splnění povinností dle § </w:t>
      </w:r>
      <w:proofErr w:type="gramStart"/>
      <w:r>
        <w:t>4b</w:t>
      </w:r>
      <w:proofErr w:type="gramEnd"/>
      <w:r>
        <w:t xml:space="preserve">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xml:space="preserve">. V souvislosti s požadavky dle § </w:t>
      </w:r>
      <w:proofErr w:type="gramStart"/>
      <w:r>
        <w:t>4b</w:t>
      </w:r>
      <w:proofErr w:type="gramEnd"/>
      <w:r>
        <w:t xml:space="preserve">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w:t>
      </w:r>
      <w:proofErr w:type="gramStart"/>
      <w:r w:rsidRPr="007E738C">
        <w:t>4b</w:t>
      </w:r>
      <w:proofErr w:type="gramEnd"/>
      <w:r w:rsidRPr="007E738C">
        <w:t xml:space="preserve">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756A1FEC"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 xml:space="preserve">že vybraný dodavatel </w:t>
      </w:r>
      <w:r w:rsidRPr="00F35FBD">
        <w:lastRenderedPageBreak/>
        <w:t>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0357A2F7" w14:textId="5D9BA5B8" w:rsidR="00791B91" w:rsidRDefault="00791B91" w:rsidP="001A4B1E">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8.11 těchto Pokynů ve vztahu k této jiné osobě.</w:t>
      </w:r>
    </w:p>
    <w:p w14:paraId="73A0951A" w14:textId="77777777" w:rsidR="0035531B" w:rsidRDefault="0035531B" w:rsidP="00B77C6D">
      <w:pPr>
        <w:pStyle w:val="Nadpis1-1"/>
      </w:pPr>
      <w:bookmarkStart w:id="27" w:name="_Toc153790403"/>
      <w:r>
        <w:t>OCHRANA INFORMACÍ</w:t>
      </w:r>
      <w:bookmarkEnd w:id="27"/>
    </w:p>
    <w:p w14:paraId="7284F21D" w14:textId="77777777"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8" w:name="_Toc153790404"/>
      <w:r>
        <w:t>ZADÁVACÍ LHŮTA</w:t>
      </w:r>
      <w:r w:rsidR="00845C50">
        <w:t xml:space="preserve"> </w:t>
      </w:r>
      <w:r w:rsidR="00092CC9">
        <w:t>A</w:t>
      </w:r>
      <w:r w:rsidR="00845C50">
        <w:t> </w:t>
      </w:r>
      <w:r>
        <w:t>JISTOTA ZA NABÍDKU</w:t>
      </w:r>
      <w:bookmarkEnd w:id="28"/>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60A9DFEA"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E015AE">
        <w:rPr>
          <w:b/>
        </w:rPr>
        <w:t>12 000 000,-</w:t>
      </w:r>
      <w:r w:rsidRPr="00FD0C16">
        <w:rPr>
          <w:b/>
        </w:rPr>
        <w:t xml:space="preserve"> Kč</w:t>
      </w:r>
      <w:r>
        <w:t xml:space="preserve"> (slovy: </w:t>
      </w:r>
      <w:proofErr w:type="spellStart"/>
      <w:r w:rsidR="00E015AE">
        <w:t>dvanáctmilionů</w:t>
      </w:r>
      <w:proofErr w:type="spellEnd"/>
      <w:r>
        <w:t xml:space="preserve"> 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06B78712"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E015AE" w:rsidRPr="00E015AE">
        <w:rPr>
          <w:b/>
        </w:rPr>
        <w:t>30007-1908811/0710</w:t>
      </w:r>
      <w:r w:rsidR="00E015AE" w:rsidRPr="00E015AE">
        <w:t>, vedený u České národní banky</w:t>
      </w:r>
      <w:r>
        <w:t xml:space="preserve">, variabilní symbol </w:t>
      </w:r>
      <w:r w:rsidR="001C0C58" w:rsidRPr="00E015AE">
        <w:rPr>
          <w:b/>
        </w:rPr>
        <w:t>5003730006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účet zadavatele uvedený výše nebo potvrzení </w:t>
      </w:r>
      <w:r>
        <w:lastRenderedPageBreak/>
        <w:t>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9" w:name="_Toc153790405"/>
      <w:r>
        <w:t>SOCIÁLNĚ A ENVIRO</w:t>
      </w:r>
      <w:r w:rsidR="00872683">
        <w:t>N</w:t>
      </w:r>
      <w:r>
        <w:t>MENTÁLNĚ ODPOVĚDNÉ ZADÁVÁNÍ, INOVACE</w:t>
      </w:r>
      <w:bookmarkEnd w:id="29"/>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77777777" w:rsidR="001B40E6" w:rsidRDefault="001B40E6" w:rsidP="001B40E6">
      <w:pPr>
        <w:pStyle w:val="Odrka1-1"/>
      </w:pPr>
      <w:r>
        <w:t>studentské exkurze,</w:t>
      </w:r>
    </w:p>
    <w:p w14:paraId="0D0DCA68" w14:textId="4E75ED55" w:rsidR="00872683" w:rsidRDefault="001B40E6" w:rsidP="00872683">
      <w:pPr>
        <w:pStyle w:val="Odrka1-1"/>
      </w:pPr>
      <w:r w:rsidRPr="0060254E">
        <w:t>recyklaci kameniva vyzískávaného z kolejového lože</w:t>
      </w:r>
      <w:r w:rsidR="005D2753">
        <w:t>.</w:t>
      </w:r>
    </w:p>
    <w:p w14:paraId="5D4AFBFD" w14:textId="1C86B405"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32E80">
        <w:t xml:space="preserve">článku </w:t>
      </w:r>
      <w:r w:rsidR="00C32E80" w:rsidRPr="00C32E80">
        <w:t>16</w:t>
      </w:r>
      <w:r w:rsidR="00872683" w:rsidRPr="00C32E80">
        <w:t xml:space="preserve"> </w:t>
      </w:r>
      <w:r w:rsidRPr="00C32E80">
        <w:t>závazného</w:t>
      </w:r>
      <w:r>
        <w:t xml:space="preserve"> vzoru Smlouvy o dílo, jež tvoří díl 2, část 1 zadávací dokumentace.</w:t>
      </w:r>
    </w:p>
    <w:p w14:paraId="5B20B741" w14:textId="613BA32B" w:rsidR="00A8087A" w:rsidRDefault="00A8087A" w:rsidP="00966191">
      <w:pPr>
        <w:pStyle w:val="Nadpis1-1"/>
        <w:jc w:val="both"/>
      </w:pPr>
      <w:bookmarkStart w:id="30" w:name="_Toc102380477"/>
      <w:bookmarkStart w:id="31" w:name="_Toc103683200"/>
      <w:bookmarkStart w:id="32" w:name="_Toc103932243"/>
      <w:bookmarkStart w:id="33" w:name="_Toc106967229"/>
      <w:bookmarkStart w:id="34" w:name="_Toc153790406"/>
      <w:r>
        <w:t>Další zadávací podmínky v návaznosti na</w:t>
      </w:r>
      <w:bookmarkEnd w:id="30"/>
      <w:bookmarkEnd w:id="31"/>
      <w:bookmarkEnd w:id="32"/>
      <w:bookmarkEnd w:id="33"/>
      <w:r w:rsidR="00824843" w:rsidRPr="00824843">
        <w:t xml:space="preserve"> </w:t>
      </w:r>
      <w:r w:rsidR="00824843">
        <w:t>MEZINÁRODNÍ sankce, zákaz zadání veřejné zakázky</w:t>
      </w:r>
      <w:bookmarkEnd w:id="34"/>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w:t>
      </w:r>
      <w:proofErr w:type="gramStart"/>
      <w:r>
        <w:t>48a</w:t>
      </w:r>
      <w:proofErr w:type="gramEnd"/>
      <w:r>
        <w:t xml:space="preserve">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5"/>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lastRenderedPageBreak/>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6"/>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5" w:name="_Toc153790407"/>
      <w:r>
        <w:t>PŘÍLOHY TĚCHTO POKYNŮ</w:t>
      </w:r>
      <w:bookmarkEnd w:id="35"/>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lastRenderedPageBreak/>
        <w:t>Příloha č. 10</w:t>
      </w:r>
      <w:r>
        <w:tab/>
        <w:t>Vzor čestného prohlášení</w:t>
      </w:r>
      <w:r w:rsidR="00092CC9">
        <w:t xml:space="preserve"> o </w:t>
      </w:r>
      <w:r>
        <w:t>výši obratu</w:t>
      </w:r>
    </w:p>
    <w:p w14:paraId="1D07AFEE" w14:textId="6E50ADA0" w:rsidR="00A8087A" w:rsidRDefault="00A8087A" w:rsidP="00564DDD">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1C6C39">
        <w:rPr>
          <w:lang w:eastAsia="cs-CZ"/>
        </w:rPr>
        <w:t>zákonem upravujícím provádění mezinárodních sankcí</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44E1B980" w:rsidR="0035531B" w:rsidRDefault="0035531B" w:rsidP="00564DDD">
      <w:pPr>
        <w:pStyle w:val="Textbezslovn"/>
        <w:spacing w:after="0"/>
      </w:pPr>
      <w:r>
        <w:t>……………………………………………</w:t>
      </w:r>
      <w:r w:rsidR="00041ED0">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7"/>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77777777" w:rsidR="0035531B" w:rsidRDefault="0035531B" w:rsidP="00564DDD">
      <w:pPr>
        <w:pStyle w:val="Textbezslovn"/>
      </w:pPr>
      <w:r>
        <w:t xml:space="preserve"> </w:t>
      </w:r>
    </w:p>
    <w:p w14:paraId="03DC7FC7" w14:textId="1E7846A5"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B66BE9">
        <w:t xml:space="preserve">, ani </w:t>
      </w:r>
      <w:r w:rsidR="00B66BE9" w:rsidRPr="00D6468A">
        <w:rPr>
          <w:rFonts w:ascii="Verdana" w:hAnsi="Verdana"/>
        </w:rPr>
        <w:t xml:space="preserve">nepřipravoval části nabídek, které mají být hodnoceny podle kritérií hodnocení, ve vzájemné shodě s jiným účastníkem téhož </w:t>
      </w:r>
      <w:r w:rsidR="00B66BE9">
        <w:rPr>
          <w:rFonts w:ascii="Verdana" w:hAnsi="Verdana"/>
        </w:rPr>
        <w:t xml:space="preserve">zadávacího </w:t>
      </w:r>
      <w:r w:rsidR="00B66BE9" w:rsidRPr="00D6468A">
        <w:rPr>
          <w:rFonts w:ascii="Verdana" w:hAnsi="Verdana"/>
        </w:rPr>
        <w:t>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10847797" w14:textId="77777777" w:rsidR="00B66BE9" w:rsidRDefault="00B66BE9" w:rsidP="00B66BE9">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4A816BF" w14:textId="44EC8A16" w:rsidR="00564DDD" w:rsidRDefault="00B66BE9" w:rsidP="00B66BE9">
      <w:pPr>
        <w:pStyle w:val="Textbezslovn"/>
        <w:ind w:left="0"/>
      </w:pPr>
      <w:r>
        <w:t xml:space="preserve"> </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8"/>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568FA22C"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73215970"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5D2753">
              <w:rPr>
                <w:b/>
              </w:rPr>
              <w:t>poslední</w:t>
            </w:r>
            <w:r w:rsidRPr="005D2753">
              <w:rPr>
                <w:b/>
              </w:rPr>
              <w:t>ch</w:t>
            </w:r>
            <w:r w:rsidR="00F265BD" w:rsidRPr="005D2753">
              <w:rPr>
                <w:b/>
              </w:rPr>
              <w:t xml:space="preserve"> </w:t>
            </w:r>
            <w:r w:rsidRPr="005D2753">
              <w:rPr>
                <w:b/>
              </w:rPr>
              <w:t>5</w:t>
            </w:r>
            <w:r w:rsidR="00F265BD" w:rsidRPr="005D2753">
              <w:rPr>
                <w:b/>
              </w:rPr>
              <w:t xml:space="preserve"> </w:t>
            </w:r>
            <w:r w:rsidRPr="005D2753">
              <w:rPr>
                <w:b/>
              </w:rPr>
              <w:t>let</w:t>
            </w:r>
            <w:r w:rsidR="00F265BD" w:rsidRPr="00AD792A">
              <w:rPr>
                <w:b/>
              </w:rPr>
              <w:t xml:space="preserve"> v Kč***</w:t>
            </w:r>
            <w:r w:rsidR="00F265BD">
              <w:rPr>
                <w:b/>
              </w:rPr>
              <w:t xml:space="preserve"> </w:t>
            </w:r>
            <w:r w:rsidR="00F265BD" w:rsidRPr="00AD792A">
              <w:rPr>
                <w:b/>
              </w:rPr>
              <w:t>bez DPH</w:t>
            </w:r>
          </w:p>
          <w:p w14:paraId="1062A545" w14:textId="604E6C4A"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5D2753">
              <w:rPr>
                <w:b/>
              </w:rPr>
              <w:t>posledních 5 let</w:t>
            </w:r>
            <w:r w:rsidR="00102765" w:rsidRPr="00AD792A">
              <w:rPr>
                <w:b/>
              </w:rPr>
              <w:t xml:space="preserve">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77777777" w:rsidR="000B2FB3" w:rsidRPr="00EE3C5F" w:rsidRDefault="000B2FB3"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9"/>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7A2239F6"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10"/>
      </w:r>
      <w:r w:rsidRPr="00446A64">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w:t>
            </w:r>
            <w:r w:rsidR="003707FB" w:rsidRPr="007147A7">
              <w:rPr>
                <w:sz w:val="16"/>
                <w:szCs w:val="16"/>
              </w:rPr>
              <w:lastRenderedPageBreak/>
              <w:t xml:space="preserve">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lastRenderedPageBreak/>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073AF19A" w:rsidR="0035531B" w:rsidRPr="001950C2" w:rsidRDefault="0035531B" w:rsidP="00E268AF">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rsidR="00E268AF" w:rsidRPr="00E268AF">
        <w:t xml:space="preserve">autorizace pro ověřování výsledků zeměměřických činností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1"/>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2"/>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3"/>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w:t>
      </w:r>
      <w:proofErr w:type="gramStart"/>
      <w:r w:rsidR="0035531B">
        <w:t>1d</w:t>
      </w:r>
      <w:proofErr w:type="gramEnd"/>
      <w:r w:rsidR="0035531B">
        <w:t xml:space="preserve">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0061A423" w:rsidR="00A8087A" w:rsidRPr="00964860" w:rsidRDefault="00A8087A" w:rsidP="00A8087A">
      <w:pPr>
        <w:pStyle w:val="Nadpisbezsl1-2"/>
      </w:pPr>
      <w:r w:rsidRPr="00010882">
        <w:rPr>
          <w:lang w:eastAsia="cs-CZ"/>
        </w:rPr>
        <w:t xml:space="preserve">Čestné prohlášení o splnění podmínek v souvislosti se </w:t>
      </w:r>
      <w:r w:rsidR="00414074">
        <w:rPr>
          <w:lang w:eastAsia="cs-CZ"/>
        </w:rPr>
        <w:t>zákonem upravujícím provádění mezinárodních sankcí</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4"/>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589993E2"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D2753" w:rsidRPr="005D2753">
        <w:rPr>
          <w:b/>
        </w:rPr>
        <w:t>„Revitalizace trati Chlumec nad Cidlinou – Trutnov“, 0.etapa</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7B53434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w:t>
      </w:r>
      <w:proofErr w:type="gramStart"/>
      <w:r w:rsidRPr="00BE68D3">
        <w:rPr>
          <w:rFonts w:eastAsia="Calibri" w:cs="Times New Roman"/>
        </w:rPr>
        <w:t>48a</w:t>
      </w:r>
      <w:proofErr w:type="gramEnd"/>
      <w:r w:rsidR="00B66BE9" w:rsidRPr="00B66BE9">
        <w:rPr>
          <w:rFonts w:eastAsia="Times New Roman" w:cs="Times New Roman"/>
          <w:lang w:eastAsia="cs-CZ"/>
        </w:rPr>
        <w:t xml:space="preserve"> </w:t>
      </w:r>
      <w:r w:rsidR="00B66BE9"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D03F116"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B66BE9"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66BE9">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34AC719F"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2"/>
      <w:bookmarkEnd w:id="3"/>
      <w:bookmarkEnd w:id="4"/>
      <w:bookmarkEnd w:id="5"/>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1BA20" w14:textId="77777777" w:rsidR="003516CD" w:rsidRDefault="003516CD" w:rsidP="00962258">
      <w:pPr>
        <w:spacing w:after="0" w:line="240" w:lineRule="auto"/>
      </w:pPr>
      <w:r>
        <w:separator/>
      </w:r>
    </w:p>
  </w:endnote>
  <w:endnote w:type="continuationSeparator" w:id="0">
    <w:p w14:paraId="33787686" w14:textId="77777777" w:rsidR="003516CD" w:rsidRDefault="003516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16CD" w14:paraId="60EC2784" w14:textId="77777777" w:rsidTr="00EB46E5">
      <w:tc>
        <w:tcPr>
          <w:tcW w:w="1361" w:type="dxa"/>
          <w:tcMar>
            <w:left w:w="0" w:type="dxa"/>
            <w:right w:w="0" w:type="dxa"/>
          </w:tcMar>
          <w:vAlign w:val="bottom"/>
        </w:tcPr>
        <w:p w14:paraId="7FD653E1" w14:textId="50CD808D" w:rsidR="003516CD" w:rsidRPr="00B8518B" w:rsidRDefault="003516C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52</w:t>
          </w:r>
          <w:r w:rsidRPr="00B8518B">
            <w:rPr>
              <w:rStyle w:val="slostrnky"/>
            </w:rPr>
            <w:fldChar w:fldCharType="end"/>
          </w:r>
        </w:p>
      </w:tc>
      <w:tc>
        <w:tcPr>
          <w:tcW w:w="284" w:type="dxa"/>
          <w:shd w:val="clear" w:color="auto" w:fill="auto"/>
          <w:tcMar>
            <w:left w:w="0" w:type="dxa"/>
            <w:right w:w="0" w:type="dxa"/>
          </w:tcMar>
        </w:tcPr>
        <w:p w14:paraId="5C5CD007" w14:textId="77777777" w:rsidR="003516CD" w:rsidRDefault="003516CD" w:rsidP="00B8518B">
          <w:pPr>
            <w:pStyle w:val="Zpat"/>
          </w:pPr>
        </w:p>
      </w:tc>
      <w:tc>
        <w:tcPr>
          <w:tcW w:w="425" w:type="dxa"/>
          <w:shd w:val="clear" w:color="auto" w:fill="auto"/>
          <w:tcMar>
            <w:left w:w="0" w:type="dxa"/>
            <w:right w:w="0" w:type="dxa"/>
          </w:tcMar>
        </w:tcPr>
        <w:p w14:paraId="6FA58EF5" w14:textId="77777777" w:rsidR="003516CD" w:rsidRDefault="003516CD" w:rsidP="00B8518B">
          <w:pPr>
            <w:pStyle w:val="Zpat"/>
          </w:pPr>
        </w:p>
      </w:tc>
      <w:tc>
        <w:tcPr>
          <w:tcW w:w="8505" w:type="dxa"/>
        </w:tcPr>
        <w:p w14:paraId="31A1D702" w14:textId="77777777" w:rsidR="003516CD" w:rsidRDefault="003516CD" w:rsidP="00EB46E5">
          <w:pPr>
            <w:pStyle w:val="Zpat0"/>
          </w:pPr>
          <w:r w:rsidRPr="00064F82">
            <w:t xml:space="preserve">„Revitalizace trati Chlumec nad Cidlinou – Trutnov“, 0.etapa </w:t>
          </w:r>
        </w:p>
        <w:p w14:paraId="2E7A861C" w14:textId="6300D2BF" w:rsidR="003516CD" w:rsidRDefault="003516CD"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3516CD" w:rsidRDefault="003516CD"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3516CD" w:rsidRPr="00B8518B" w:rsidRDefault="003516C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B162F" w14:textId="77777777" w:rsidR="003516CD" w:rsidRPr="00B8518B" w:rsidRDefault="003516CD" w:rsidP="00460660">
    <w:pPr>
      <w:pStyle w:val="Zpat"/>
      <w:rPr>
        <w:sz w:val="2"/>
        <w:szCs w:val="2"/>
      </w:rPr>
    </w:pPr>
  </w:p>
  <w:p w14:paraId="1DBEF0ED" w14:textId="77777777" w:rsidR="003516CD" w:rsidRPr="00460660" w:rsidRDefault="003516C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FDECFB" w14:textId="77777777" w:rsidR="003516CD" w:rsidRDefault="003516CD" w:rsidP="00962258">
      <w:pPr>
        <w:spacing w:after="0" w:line="240" w:lineRule="auto"/>
      </w:pPr>
      <w:r>
        <w:separator/>
      </w:r>
    </w:p>
  </w:footnote>
  <w:footnote w:type="continuationSeparator" w:id="0">
    <w:p w14:paraId="5781B506" w14:textId="77777777" w:rsidR="003516CD" w:rsidRDefault="003516CD" w:rsidP="00962258">
      <w:pPr>
        <w:spacing w:after="0" w:line="240" w:lineRule="auto"/>
      </w:pPr>
      <w:r>
        <w:continuationSeparator/>
      </w:r>
    </w:p>
  </w:footnote>
  <w:footnote w:id="1">
    <w:p w14:paraId="1D76BF4B" w14:textId="77777777" w:rsidR="003516CD" w:rsidRDefault="003516CD">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77777777" w:rsidR="003516CD" w:rsidRDefault="003516CD" w:rsidP="002D6B5B">
      <w:pPr>
        <w:pStyle w:val="Textpoznpodarou"/>
        <w:jc w:val="both"/>
      </w:pPr>
      <w:r>
        <w:rPr>
          <w:rStyle w:val="Znakapoznpodarou"/>
        </w:rPr>
        <w:footnoteRef/>
      </w:r>
      <w:r>
        <w:t xml:space="preserve"> </w:t>
      </w:r>
      <w:r>
        <w:t xml:space="preserve">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3">
    <w:p w14:paraId="5AE66F89" w14:textId="77777777" w:rsidR="003516CD" w:rsidRDefault="003516CD" w:rsidP="0095431F">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4">
    <w:p w14:paraId="5551BDE6" w14:textId="77777777" w:rsidR="003516CD" w:rsidRDefault="003516CD" w:rsidP="0095431F">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5">
    <w:p w14:paraId="24B56D01" w14:textId="77777777" w:rsidR="003516CD" w:rsidRDefault="003516CD"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6">
    <w:p w14:paraId="5F238558" w14:textId="77777777" w:rsidR="003516CD" w:rsidRPr="00EB54C9" w:rsidRDefault="003516CD"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7">
    <w:p w14:paraId="35216E98" w14:textId="77777777" w:rsidR="003516CD" w:rsidRDefault="003516CD"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39DCF6A2" w14:textId="77777777" w:rsidR="003516CD" w:rsidRDefault="003516CD"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F956DB8" w14:textId="77777777" w:rsidR="003516CD" w:rsidRDefault="003516C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10">
    <w:p w14:paraId="529F2501" w14:textId="77777777" w:rsidR="003516CD" w:rsidRDefault="003516C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1">
    <w:p w14:paraId="3E5B6643" w14:textId="77777777" w:rsidR="003516CD" w:rsidRDefault="003516C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536EFC71" w14:textId="77777777" w:rsidR="003516CD" w:rsidRDefault="003516C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3">
    <w:p w14:paraId="63D76EAA" w14:textId="77777777" w:rsidR="003516CD" w:rsidRDefault="003516CD">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3516CD" w:rsidRDefault="003516CD">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 xml:space="preserve">kurz devizového trhu příslušné měny k CZK stanovený a zveřejněný </w:t>
      </w:r>
      <w:r w:rsidRPr="007E2234">
        <w:t>ČNB</w:t>
      </w:r>
      <w:r>
        <w:t xml:space="preserve"> </w:t>
      </w:r>
      <w:r w:rsidRPr="004B05DC">
        <w:t xml:space="preserve"> </w:t>
      </w:r>
      <w:r>
        <w:t>za měsíc, ve kterém bylo příslušné účetní období ukončeno</w:t>
      </w:r>
      <w:r w:rsidRPr="007E2234">
        <w:t>.</w:t>
      </w:r>
    </w:p>
  </w:footnote>
  <w:footnote w:id="14">
    <w:p w14:paraId="5DE4A11D" w14:textId="77777777" w:rsidR="003516CD" w:rsidRDefault="003516CD"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16CD" w14:paraId="5BA89A77" w14:textId="77777777" w:rsidTr="00C02D0A">
      <w:trPr>
        <w:trHeight w:hRule="exact" w:val="454"/>
      </w:trPr>
      <w:tc>
        <w:tcPr>
          <w:tcW w:w="1361" w:type="dxa"/>
          <w:tcMar>
            <w:top w:w="57" w:type="dxa"/>
            <w:left w:w="0" w:type="dxa"/>
            <w:right w:w="0" w:type="dxa"/>
          </w:tcMar>
        </w:tcPr>
        <w:p w14:paraId="3A2CF390" w14:textId="77777777" w:rsidR="003516CD" w:rsidRPr="00B8518B" w:rsidRDefault="003516CD" w:rsidP="00523EA7">
          <w:pPr>
            <w:pStyle w:val="Zpat"/>
            <w:rPr>
              <w:rStyle w:val="slostrnky"/>
            </w:rPr>
          </w:pPr>
        </w:p>
      </w:tc>
      <w:tc>
        <w:tcPr>
          <w:tcW w:w="3458" w:type="dxa"/>
          <w:shd w:val="clear" w:color="auto" w:fill="auto"/>
          <w:tcMar>
            <w:top w:w="57" w:type="dxa"/>
            <w:left w:w="0" w:type="dxa"/>
            <w:right w:w="0" w:type="dxa"/>
          </w:tcMar>
        </w:tcPr>
        <w:p w14:paraId="6988B899" w14:textId="77777777" w:rsidR="003516CD" w:rsidRDefault="003516CD" w:rsidP="00523EA7">
          <w:pPr>
            <w:pStyle w:val="Zpat"/>
          </w:pPr>
        </w:p>
      </w:tc>
      <w:tc>
        <w:tcPr>
          <w:tcW w:w="5698" w:type="dxa"/>
          <w:shd w:val="clear" w:color="auto" w:fill="auto"/>
          <w:tcMar>
            <w:top w:w="57" w:type="dxa"/>
            <w:left w:w="0" w:type="dxa"/>
            <w:right w:w="0" w:type="dxa"/>
          </w:tcMar>
        </w:tcPr>
        <w:p w14:paraId="3D1EA4E4" w14:textId="77777777" w:rsidR="003516CD" w:rsidRPr="00D6163D" w:rsidRDefault="003516CD" w:rsidP="00D6163D">
          <w:pPr>
            <w:pStyle w:val="Druhdokumentu"/>
          </w:pPr>
        </w:p>
      </w:tc>
    </w:tr>
  </w:tbl>
  <w:p w14:paraId="6E3AA6B0" w14:textId="77777777" w:rsidR="003516CD" w:rsidRPr="00D6163D" w:rsidRDefault="003516C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516CD" w14:paraId="7993B4A4" w14:textId="77777777" w:rsidTr="00B22106">
      <w:trPr>
        <w:trHeight w:hRule="exact" w:val="936"/>
      </w:trPr>
      <w:tc>
        <w:tcPr>
          <w:tcW w:w="1361" w:type="dxa"/>
          <w:tcMar>
            <w:left w:w="0" w:type="dxa"/>
            <w:right w:w="0" w:type="dxa"/>
          </w:tcMar>
        </w:tcPr>
        <w:p w14:paraId="31ED3609" w14:textId="77777777" w:rsidR="003516CD" w:rsidRPr="00B8518B" w:rsidRDefault="003516CD" w:rsidP="00FC6389">
          <w:pPr>
            <w:pStyle w:val="Zpat"/>
            <w:rPr>
              <w:rStyle w:val="slostrnky"/>
            </w:rPr>
          </w:pPr>
        </w:p>
      </w:tc>
      <w:tc>
        <w:tcPr>
          <w:tcW w:w="3458" w:type="dxa"/>
          <w:shd w:val="clear" w:color="auto" w:fill="auto"/>
          <w:tcMar>
            <w:left w:w="0" w:type="dxa"/>
            <w:right w:w="0" w:type="dxa"/>
          </w:tcMar>
        </w:tcPr>
        <w:p w14:paraId="743ED60D" w14:textId="77777777" w:rsidR="003516CD" w:rsidRDefault="003516CD" w:rsidP="00FC6389">
          <w:pPr>
            <w:pStyle w:val="Zpat"/>
          </w:pPr>
        </w:p>
      </w:tc>
      <w:tc>
        <w:tcPr>
          <w:tcW w:w="5756" w:type="dxa"/>
          <w:shd w:val="clear" w:color="auto" w:fill="auto"/>
          <w:tcMar>
            <w:left w:w="0" w:type="dxa"/>
            <w:right w:w="0" w:type="dxa"/>
          </w:tcMar>
        </w:tcPr>
        <w:p w14:paraId="29A6A84F" w14:textId="77777777" w:rsidR="003516CD" w:rsidRPr="00D6163D" w:rsidRDefault="003516CD" w:rsidP="00FC6389">
          <w:pPr>
            <w:pStyle w:val="Druhdokumentu"/>
          </w:pPr>
        </w:p>
      </w:tc>
    </w:tr>
    <w:tr w:rsidR="003516CD" w14:paraId="1B4E91F5" w14:textId="77777777" w:rsidTr="00B22106">
      <w:trPr>
        <w:trHeight w:hRule="exact" w:val="936"/>
      </w:trPr>
      <w:tc>
        <w:tcPr>
          <w:tcW w:w="1361" w:type="dxa"/>
          <w:tcMar>
            <w:left w:w="0" w:type="dxa"/>
            <w:right w:w="0" w:type="dxa"/>
          </w:tcMar>
        </w:tcPr>
        <w:p w14:paraId="3285DE88" w14:textId="77777777" w:rsidR="003516CD" w:rsidRPr="00B8518B" w:rsidRDefault="003516CD" w:rsidP="00FC6389">
          <w:pPr>
            <w:pStyle w:val="Zpat"/>
            <w:rPr>
              <w:rStyle w:val="slostrnky"/>
            </w:rPr>
          </w:pPr>
        </w:p>
      </w:tc>
      <w:tc>
        <w:tcPr>
          <w:tcW w:w="3458" w:type="dxa"/>
          <w:shd w:val="clear" w:color="auto" w:fill="auto"/>
          <w:tcMar>
            <w:left w:w="0" w:type="dxa"/>
            <w:right w:w="0" w:type="dxa"/>
          </w:tcMar>
        </w:tcPr>
        <w:p w14:paraId="54B6D10F" w14:textId="77777777" w:rsidR="003516CD" w:rsidRDefault="003516CD" w:rsidP="00FC6389">
          <w:pPr>
            <w:pStyle w:val="Zpat"/>
          </w:pPr>
        </w:p>
      </w:tc>
      <w:tc>
        <w:tcPr>
          <w:tcW w:w="5756" w:type="dxa"/>
          <w:shd w:val="clear" w:color="auto" w:fill="auto"/>
          <w:tcMar>
            <w:left w:w="0" w:type="dxa"/>
            <w:right w:w="0" w:type="dxa"/>
          </w:tcMar>
        </w:tcPr>
        <w:p w14:paraId="047F1B7F" w14:textId="77777777" w:rsidR="003516CD" w:rsidRPr="00D6163D" w:rsidRDefault="003516CD" w:rsidP="00FC6389">
          <w:pPr>
            <w:pStyle w:val="Druhdokumentu"/>
          </w:pPr>
        </w:p>
      </w:tc>
    </w:tr>
  </w:tbl>
  <w:p w14:paraId="30422E09" w14:textId="77777777" w:rsidR="003516CD" w:rsidRPr="00D6163D" w:rsidRDefault="003516CD"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3516CD" w:rsidRPr="00460660" w:rsidRDefault="003516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DE2035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1A591D"/>
    <w:multiLevelType w:val="hybridMultilevel"/>
    <w:tmpl w:val="EAFEDA28"/>
    <w:lvl w:ilvl="0" w:tplc="2146F7B8">
      <w:numFmt w:val="bullet"/>
      <w:lvlText w:val="-"/>
      <w:lvlJc w:val="left"/>
      <w:pPr>
        <w:ind w:left="2057" w:hanging="360"/>
      </w:pPr>
      <w:rPr>
        <w:rFonts w:ascii="Verdana" w:eastAsiaTheme="minorHAnsi" w:hAnsi="Verdana" w:cstheme="minorBidi" w:hint="default"/>
      </w:rPr>
    </w:lvl>
    <w:lvl w:ilvl="1" w:tplc="04050003" w:tentative="1">
      <w:start w:val="1"/>
      <w:numFmt w:val="bullet"/>
      <w:lvlText w:val="o"/>
      <w:lvlJc w:val="left"/>
      <w:pPr>
        <w:ind w:left="2777" w:hanging="360"/>
      </w:pPr>
      <w:rPr>
        <w:rFonts w:ascii="Courier New" w:hAnsi="Courier New" w:cs="Courier New" w:hint="default"/>
      </w:rPr>
    </w:lvl>
    <w:lvl w:ilvl="2" w:tplc="04050005" w:tentative="1">
      <w:start w:val="1"/>
      <w:numFmt w:val="bullet"/>
      <w:lvlText w:val=""/>
      <w:lvlJc w:val="left"/>
      <w:pPr>
        <w:ind w:left="3497" w:hanging="360"/>
      </w:pPr>
      <w:rPr>
        <w:rFonts w:ascii="Wingdings" w:hAnsi="Wingdings" w:hint="default"/>
      </w:rPr>
    </w:lvl>
    <w:lvl w:ilvl="3" w:tplc="04050001" w:tentative="1">
      <w:start w:val="1"/>
      <w:numFmt w:val="bullet"/>
      <w:lvlText w:val=""/>
      <w:lvlJc w:val="left"/>
      <w:pPr>
        <w:ind w:left="4217" w:hanging="360"/>
      </w:pPr>
      <w:rPr>
        <w:rFonts w:ascii="Symbol" w:hAnsi="Symbol" w:hint="default"/>
      </w:rPr>
    </w:lvl>
    <w:lvl w:ilvl="4" w:tplc="04050003" w:tentative="1">
      <w:start w:val="1"/>
      <w:numFmt w:val="bullet"/>
      <w:lvlText w:val="o"/>
      <w:lvlJc w:val="left"/>
      <w:pPr>
        <w:ind w:left="4937" w:hanging="360"/>
      </w:pPr>
      <w:rPr>
        <w:rFonts w:ascii="Courier New" w:hAnsi="Courier New" w:cs="Courier New" w:hint="default"/>
      </w:rPr>
    </w:lvl>
    <w:lvl w:ilvl="5" w:tplc="04050005" w:tentative="1">
      <w:start w:val="1"/>
      <w:numFmt w:val="bullet"/>
      <w:lvlText w:val=""/>
      <w:lvlJc w:val="left"/>
      <w:pPr>
        <w:ind w:left="5657" w:hanging="360"/>
      </w:pPr>
      <w:rPr>
        <w:rFonts w:ascii="Wingdings" w:hAnsi="Wingdings" w:hint="default"/>
      </w:rPr>
    </w:lvl>
    <w:lvl w:ilvl="6" w:tplc="04050001" w:tentative="1">
      <w:start w:val="1"/>
      <w:numFmt w:val="bullet"/>
      <w:lvlText w:val=""/>
      <w:lvlJc w:val="left"/>
      <w:pPr>
        <w:ind w:left="6377" w:hanging="360"/>
      </w:pPr>
      <w:rPr>
        <w:rFonts w:ascii="Symbol" w:hAnsi="Symbol" w:hint="default"/>
      </w:rPr>
    </w:lvl>
    <w:lvl w:ilvl="7" w:tplc="04050003" w:tentative="1">
      <w:start w:val="1"/>
      <w:numFmt w:val="bullet"/>
      <w:lvlText w:val="o"/>
      <w:lvlJc w:val="left"/>
      <w:pPr>
        <w:ind w:left="7097" w:hanging="360"/>
      </w:pPr>
      <w:rPr>
        <w:rFonts w:ascii="Courier New" w:hAnsi="Courier New" w:cs="Courier New" w:hint="default"/>
      </w:rPr>
    </w:lvl>
    <w:lvl w:ilvl="8" w:tplc="04050005" w:tentative="1">
      <w:start w:val="1"/>
      <w:numFmt w:val="bullet"/>
      <w:lvlText w:val=""/>
      <w:lvlJc w:val="left"/>
      <w:pPr>
        <w:ind w:left="7817" w:hanging="360"/>
      </w:pPr>
      <w:rPr>
        <w:rFonts w:ascii="Wingdings" w:hAnsi="Wingdings" w:hint="default"/>
      </w:rPr>
    </w:lvl>
  </w:abstractNum>
  <w:abstractNum w:abstractNumId="12"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53E54797"/>
    <w:multiLevelType w:val="hybridMultilevel"/>
    <w:tmpl w:val="8BB890C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6"/>
  </w:num>
  <w:num w:numId="4">
    <w:abstractNumId w:val="4"/>
  </w:num>
  <w:num w:numId="5">
    <w:abstractNumId w:val="1"/>
  </w:num>
  <w:num w:numId="6">
    <w:abstractNumId w:val="8"/>
  </w:num>
  <w:num w:numId="7">
    <w:abstractNumId w:val="14"/>
  </w:num>
  <w:num w:numId="8">
    <w:abstractNumId w:val="9"/>
  </w:num>
  <w:num w:numId="9">
    <w:abstractNumId w:val="19"/>
  </w:num>
  <w:num w:numId="10">
    <w:abstractNumId w:val="15"/>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12"/>
  </w:num>
  <w:num w:numId="18">
    <w:abstractNumId w:val="17"/>
  </w:num>
  <w:num w:numId="19">
    <w:abstractNumId w:val="9"/>
  </w:num>
  <w:num w:numId="20">
    <w:abstractNumId w:val="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0"/>
  </w:num>
  <w:num w:numId="24">
    <w:abstractNumId w:val="1"/>
  </w:num>
  <w:num w:numId="25">
    <w:abstractNumId w:val="1"/>
  </w:num>
  <w:num w:numId="26">
    <w:abstractNumId w:val="1"/>
  </w:num>
  <w:num w:numId="27">
    <w:abstractNumId w:val="1"/>
  </w:num>
  <w:num w:numId="28">
    <w:abstractNumId w:val="9"/>
  </w:num>
  <w:num w:numId="29">
    <w:abstractNumId w:val="18"/>
  </w:num>
  <w:num w:numId="30">
    <w:abstractNumId w:val="7"/>
  </w:num>
  <w:num w:numId="31">
    <w:abstractNumId w:val="9"/>
  </w:num>
  <w:num w:numId="32">
    <w:abstractNumId w:val="1"/>
  </w:num>
  <w:num w:numId="33">
    <w:abstractNumId w:val="1"/>
  </w:num>
  <w:num w:numId="34">
    <w:abstractNumId w:val="13"/>
  </w:num>
  <w:num w:numId="35">
    <w:abstractNumId w:val="9"/>
  </w:num>
  <w:num w:numId="36">
    <w:abstractNumId w:val="11"/>
  </w:num>
  <w:num w:numId="37">
    <w:abstractNumId w:val="1"/>
  </w:num>
  <w:num w:numId="38">
    <w:abstractNumId w:val="1"/>
  </w:num>
  <w:num w:numId="39">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2451"/>
    <w:rsid w:val="00005E73"/>
    <w:rsid w:val="00015867"/>
    <w:rsid w:val="000174E8"/>
    <w:rsid w:val="00017F3C"/>
    <w:rsid w:val="00020C61"/>
    <w:rsid w:val="00020E8A"/>
    <w:rsid w:val="0002609D"/>
    <w:rsid w:val="000338E9"/>
    <w:rsid w:val="00040B91"/>
    <w:rsid w:val="00041EC8"/>
    <w:rsid w:val="00041ED0"/>
    <w:rsid w:val="0004481B"/>
    <w:rsid w:val="00044AE0"/>
    <w:rsid w:val="00045D7F"/>
    <w:rsid w:val="00047A50"/>
    <w:rsid w:val="00052C28"/>
    <w:rsid w:val="0006499F"/>
    <w:rsid w:val="00064F82"/>
    <w:rsid w:val="0006588D"/>
    <w:rsid w:val="00067A5E"/>
    <w:rsid w:val="00067EE3"/>
    <w:rsid w:val="000719BB"/>
    <w:rsid w:val="00072A65"/>
    <w:rsid w:val="00072C1E"/>
    <w:rsid w:val="000764D7"/>
    <w:rsid w:val="00076CE0"/>
    <w:rsid w:val="000839DD"/>
    <w:rsid w:val="00092CC9"/>
    <w:rsid w:val="00097342"/>
    <w:rsid w:val="000A4F46"/>
    <w:rsid w:val="000A7769"/>
    <w:rsid w:val="000B2FB3"/>
    <w:rsid w:val="000B4EB8"/>
    <w:rsid w:val="000C41F2"/>
    <w:rsid w:val="000C4FE6"/>
    <w:rsid w:val="000C6E66"/>
    <w:rsid w:val="000D0B24"/>
    <w:rsid w:val="000D1463"/>
    <w:rsid w:val="000D20BC"/>
    <w:rsid w:val="000D22C4"/>
    <w:rsid w:val="000D27D1"/>
    <w:rsid w:val="000D4ABE"/>
    <w:rsid w:val="000D5E72"/>
    <w:rsid w:val="000E025C"/>
    <w:rsid w:val="000E1A7F"/>
    <w:rsid w:val="000E4762"/>
    <w:rsid w:val="000E6673"/>
    <w:rsid w:val="000E6F70"/>
    <w:rsid w:val="000F4E53"/>
    <w:rsid w:val="00102765"/>
    <w:rsid w:val="00106A0E"/>
    <w:rsid w:val="00112864"/>
    <w:rsid w:val="00114472"/>
    <w:rsid w:val="00114988"/>
    <w:rsid w:val="00115069"/>
    <w:rsid w:val="001150F2"/>
    <w:rsid w:val="001214E7"/>
    <w:rsid w:val="001379B6"/>
    <w:rsid w:val="00137DD7"/>
    <w:rsid w:val="00140FA4"/>
    <w:rsid w:val="00146BCB"/>
    <w:rsid w:val="00162597"/>
    <w:rsid w:val="001656A2"/>
    <w:rsid w:val="00170EC5"/>
    <w:rsid w:val="001744C2"/>
    <w:rsid w:val="001747C1"/>
    <w:rsid w:val="0017763F"/>
    <w:rsid w:val="00177A1C"/>
    <w:rsid w:val="00177D6B"/>
    <w:rsid w:val="00180482"/>
    <w:rsid w:val="001827B5"/>
    <w:rsid w:val="00187039"/>
    <w:rsid w:val="00191F90"/>
    <w:rsid w:val="00193D8F"/>
    <w:rsid w:val="001950C2"/>
    <w:rsid w:val="00195371"/>
    <w:rsid w:val="001A0DE1"/>
    <w:rsid w:val="001A4B1E"/>
    <w:rsid w:val="001B23A1"/>
    <w:rsid w:val="001B40E6"/>
    <w:rsid w:val="001B4E74"/>
    <w:rsid w:val="001B5C78"/>
    <w:rsid w:val="001C0C58"/>
    <w:rsid w:val="001C1FA6"/>
    <w:rsid w:val="001C2438"/>
    <w:rsid w:val="001C645F"/>
    <w:rsid w:val="001C6C39"/>
    <w:rsid w:val="001C7465"/>
    <w:rsid w:val="001D6563"/>
    <w:rsid w:val="001E651D"/>
    <w:rsid w:val="001E678E"/>
    <w:rsid w:val="001F0289"/>
    <w:rsid w:val="001F27F5"/>
    <w:rsid w:val="001F6192"/>
    <w:rsid w:val="00204EC4"/>
    <w:rsid w:val="00206CCE"/>
    <w:rsid w:val="002071BB"/>
    <w:rsid w:val="00207DF5"/>
    <w:rsid w:val="002107BB"/>
    <w:rsid w:val="00216349"/>
    <w:rsid w:val="00220059"/>
    <w:rsid w:val="00221D5F"/>
    <w:rsid w:val="00233A53"/>
    <w:rsid w:val="00240B81"/>
    <w:rsid w:val="00247724"/>
    <w:rsid w:val="00247D01"/>
    <w:rsid w:val="0025030F"/>
    <w:rsid w:val="00254BF2"/>
    <w:rsid w:val="00261A5B"/>
    <w:rsid w:val="00262E5B"/>
    <w:rsid w:val="0026385B"/>
    <w:rsid w:val="00264132"/>
    <w:rsid w:val="00276AFE"/>
    <w:rsid w:val="00282C30"/>
    <w:rsid w:val="00282FF5"/>
    <w:rsid w:val="002909C1"/>
    <w:rsid w:val="00290B63"/>
    <w:rsid w:val="0029185E"/>
    <w:rsid w:val="002924B8"/>
    <w:rsid w:val="00293ECC"/>
    <w:rsid w:val="0029656B"/>
    <w:rsid w:val="002966EC"/>
    <w:rsid w:val="002A15D3"/>
    <w:rsid w:val="002A3B57"/>
    <w:rsid w:val="002A74BD"/>
    <w:rsid w:val="002B0D62"/>
    <w:rsid w:val="002B1523"/>
    <w:rsid w:val="002B3118"/>
    <w:rsid w:val="002B62F8"/>
    <w:rsid w:val="002B66F2"/>
    <w:rsid w:val="002C00BE"/>
    <w:rsid w:val="002C04EE"/>
    <w:rsid w:val="002C1A41"/>
    <w:rsid w:val="002C31BF"/>
    <w:rsid w:val="002C4A18"/>
    <w:rsid w:val="002D1B0C"/>
    <w:rsid w:val="002D478A"/>
    <w:rsid w:val="002D6B5B"/>
    <w:rsid w:val="002D7FD6"/>
    <w:rsid w:val="002E0CD7"/>
    <w:rsid w:val="002E0CFB"/>
    <w:rsid w:val="002E5C7B"/>
    <w:rsid w:val="002F230A"/>
    <w:rsid w:val="002F3208"/>
    <w:rsid w:val="002F4333"/>
    <w:rsid w:val="003004D3"/>
    <w:rsid w:val="0030631A"/>
    <w:rsid w:val="003070DE"/>
    <w:rsid w:val="00307641"/>
    <w:rsid w:val="0031098B"/>
    <w:rsid w:val="00311F11"/>
    <w:rsid w:val="003148CD"/>
    <w:rsid w:val="00316257"/>
    <w:rsid w:val="0031783A"/>
    <w:rsid w:val="00317CB4"/>
    <w:rsid w:val="00323DCA"/>
    <w:rsid w:val="00327EEF"/>
    <w:rsid w:val="003303BF"/>
    <w:rsid w:val="0033239F"/>
    <w:rsid w:val="00333C1C"/>
    <w:rsid w:val="0034274B"/>
    <w:rsid w:val="00344944"/>
    <w:rsid w:val="0034719F"/>
    <w:rsid w:val="003509BF"/>
    <w:rsid w:val="00350A35"/>
    <w:rsid w:val="003510E8"/>
    <w:rsid w:val="003516CD"/>
    <w:rsid w:val="0035531B"/>
    <w:rsid w:val="003571D8"/>
    <w:rsid w:val="00357BC6"/>
    <w:rsid w:val="00361422"/>
    <w:rsid w:val="00364B89"/>
    <w:rsid w:val="003707FB"/>
    <w:rsid w:val="00371414"/>
    <w:rsid w:val="003717A3"/>
    <w:rsid w:val="00371B6B"/>
    <w:rsid w:val="0037545D"/>
    <w:rsid w:val="00375ACD"/>
    <w:rsid w:val="0038050F"/>
    <w:rsid w:val="00384F0A"/>
    <w:rsid w:val="00386FF1"/>
    <w:rsid w:val="00387790"/>
    <w:rsid w:val="0039036F"/>
    <w:rsid w:val="00391858"/>
    <w:rsid w:val="00392EB6"/>
    <w:rsid w:val="003947BB"/>
    <w:rsid w:val="00394D03"/>
    <w:rsid w:val="003956C6"/>
    <w:rsid w:val="003A1C0A"/>
    <w:rsid w:val="003A4513"/>
    <w:rsid w:val="003A4531"/>
    <w:rsid w:val="003B106E"/>
    <w:rsid w:val="003B1154"/>
    <w:rsid w:val="003B773E"/>
    <w:rsid w:val="003C33F2"/>
    <w:rsid w:val="003D57C6"/>
    <w:rsid w:val="003D756E"/>
    <w:rsid w:val="003D75DC"/>
    <w:rsid w:val="003E0B5E"/>
    <w:rsid w:val="003E3B28"/>
    <w:rsid w:val="003E3CE3"/>
    <w:rsid w:val="003E420D"/>
    <w:rsid w:val="003E4C13"/>
    <w:rsid w:val="003E79F5"/>
    <w:rsid w:val="003F5C2A"/>
    <w:rsid w:val="003F64D4"/>
    <w:rsid w:val="00404BA2"/>
    <w:rsid w:val="004078F3"/>
    <w:rsid w:val="00414074"/>
    <w:rsid w:val="00415C07"/>
    <w:rsid w:val="00416AF9"/>
    <w:rsid w:val="00427794"/>
    <w:rsid w:val="004432CF"/>
    <w:rsid w:val="00446215"/>
    <w:rsid w:val="00446A64"/>
    <w:rsid w:val="00450F07"/>
    <w:rsid w:val="00452F69"/>
    <w:rsid w:val="00453CD3"/>
    <w:rsid w:val="00454716"/>
    <w:rsid w:val="00454BB9"/>
    <w:rsid w:val="00460660"/>
    <w:rsid w:val="00464BA9"/>
    <w:rsid w:val="00464C3B"/>
    <w:rsid w:val="00474F4D"/>
    <w:rsid w:val="00483969"/>
    <w:rsid w:val="00486107"/>
    <w:rsid w:val="00491827"/>
    <w:rsid w:val="00496EDA"/>
    <w:rsid w:val="004976AA"/>
    <w:rsid w:val="004A3FB1"/>
    <w:rsid w:val="004B05DC"/>
    <w:rsid w:val="004B1826"/>
    <w:rsid w:val="004B34E9"/>
    <w:rsid w:val="004B586E"/>
    <w:rsid w:val="004C4399"/>
    <w:rsid w:val="004C53E1"/>
    <w:rsid w:val="004C77CF"/>
    <w:rsid w:val="004C787C"/>
    <w:rsid w:val="004D12E9"/>
    <w:rsid w:val="004D3CA5"/>
    <w:rsid w:val="004D5DCB"/>
    <w:rsid w:val="004D6B48"/>
    <w:rsid w:val="004E2A37"/>
    <w:rsid w:val="004E4BDF"/>
    <w:rsid w:val="004E7A1F"/>
    <w:rsid w:val="004F1D17"/>
    <w:rsid w:val="004F4597"/>
    <w:rsid w:val="004F49B1"/>
    <w:rsid w:val="004F4B9B"/>
    <w:rsid w:val="00501B32"/>
    <w:rsid w:val="0050666E"/>
    <w:rsid w:val="00507086"/>
    <w:rsid w:val="00511AB9"/>
    <w:rsid w:val="005124C5"/>
    <w:rsid w:val="00513EF2"/>
    <w:rsid w:val="0051575E"/>
    <w:rsid w:val="005210B3"/>
    <w:rsid w:val="0052294C"/>
    <w:rsid w:val="00523BB5"/>
    <w:rsid w:val="00523EA7"/>
    <w:rsid w:val="00524409"/>
    <w:rsid w:val="00527C47"/>
    <w:rsid w:val="00530BCF"/>
    <w:rsid w:val="00532285"/>
    <w:rsid w:val="005359E1"/>
    <w:rsid w:val="005406EB"/>
    <w:rsid w:val="00540C01"/>
    <w:rsid w:val="005434A6"/>
    <w:rsid w:val="00544035"/>
    <w:rsid w:val="0054651E"/>
    <w:rsid w:val="0055320D"/>
    <w:rsid w:val="00553375"/>
    <w:rsid w:val="005544D5"/>
    <w:rsid w:val="00555884"/>
    <w:rsid w:val="00561AEF"/>
    <w:rsid w:val="00564DDD"/>
    <w:rsid w:val="00567405"/>
    <w:rsid w:val="005736B7"/>
    <w:rsid w:val="00575E5A"/>
    <w:rsid w:val="00577A3C"/>
    <w:rsid w:val="00580245"/>
    <w:rsid w:val="00582F0E"/>
    <w:rsid w:val="005863D2"/>
    <w:rsid w:val="005A1F44"/>
    <w:rsid w:val="005A399C"/>
    <w:rsid w:val="005A3D2F"/>
    <w:rsid w:val="005A3D52"/>
    <w:rsid w:val="005A69F1"/>
    <w:rsid w:val="005A6BD1"/>
    <w:rsid w:val="005B127F"/>
    <w:rsid w:val="005B3962"/>
    <w:rsid w:val="005D2753"/>
    <w:rsid w:val="005D3C39"/>
    <w:rsid w:val="005E6251"/>
    <w:rsid w:val="005F0F22"/>
    <w:rsid w:val="0060115D"/>
    <w:rsid w:val="00601A8C"/>
    <w:rsid w:val="00605AF3"/>
    <w:rsid w:val="0060642F"/>
    <w:rsid w:val="00610148"/>
    <w:rsid w:val="00610565"/>
    <w:rsid w:val="0061068E"/>
    <w:rsid w:val="006115D3"/>
    <w:rsid w:val="00613F39"/>
    <w:rsid w:val="00613FCF"/>
    <w:rsid w:val="00626019"/>
    <w:rsid w:val="00626507"/>
    <w:rsid w:val="00633A58"/>
    <w:rsid w:val="006379DC"/>
    <w:rsid w:val="00637EA5"/>
    <w:rsid w:val="00640B30"/>
    <w:rsid w:val="00641576"/>
    <w:rsid w:val="0064237E"/>
    <w:rsid w:val="00645BDD"/>
    <w:rsid w:val="00653451"/>
    <w:rsid w:val="00655976"/>
    <w:rsid w:val="0065610E"/>
    <w:rsid w:val="00660AD3"/>
    <w:rsid w:val="00670729"/>
    <w:rsid w:val="0067552E"/>
    <w:rsid w:val="006776B6"/>
    <w:rsid w:val="00677D96"/>
    <w:rsid w:val="00677EE4"/>
    <w:rsid w:val="0068237D"/>
    <w:rsid w:val="00691220"/>
    <w:rsid w:val="00692737"/>
    <w:rsid w:val="006930B8"/>
    <w:rsid w:val="00693150"/>
    <w:rsid w:val="006A0464"/>
    <w:rsid w:val="006A04C7"/>
    <w:rsid w:val="006A0B6A"/>
    <w:rsid w:val="006A5570"/>
    <w:rsid w:val="006A689C"/>
    <w:rsid w:val="006B1C29"/>
    <w:rsid w:val="006B2B17"/>
    <w:rsid w:val="006B3D79"/>
    <w:rsid w:val="006B4F23"/>
    <w:rsid w:val="006B6FE4"/>
    <w:rsid w:val="006C2343"/>
    <w:rsid w:val="006C442A"/>
    <w:rsid w:val="006C4639"/>
    <w:rsid w:val="006C599A"/>
    <w:rsid w:val="006E0578"/>
    <w:rsid w:val="006E19BB"/>
    <w:rsid w:val="006E314D"/>
    <w:rsid w:val="006E7C86"/>
    <w:rsid w:val="006F6B09"/>
    <w:rsid w:val="006F7558"/>
    <w:rsid w:val="0070255F"/>
    <w:rsid w:val="007038DC"/>
    <w:rsid w:val="00703E18"/>
    <w:rsid w:val="00706F4C"/>
    <w:rsid w:val="0070752A"/>
    <w:rsid w:val="00710723"/>
    <w:rsid w:val="007134F3"/>
    <w:rsid w:val="00714751"/>
    <w:rsid w:val="0072223E"/>
    <w:rsid w:val="00723ED1"/>
    <w:rsid w:val="00732C08"/>
    <w:rsid w:val="00734869"/>
    <w:rsid w:val="007356BD"/>
    <w:rsid w:val="00740AF5"/>
    <w:rsid w:val="00743525"/>
    <w:rsid w:val="00744F6A"/>
    <w:rsid w:val="00745555"/>
    <w:rsid w:val="0075249A"/>
    <w:rsid w:val="007541A2"/>
    <w:rsid w:val="00755818"/>
    <w:rsid w:val="0076286B"/>
    <w:rsid w:val="00766846"/>
    <w:rsid w:val="0076790E"/>
    <w:rsid w:val="00773DC0"/>
    <w:rsid w:val="0077673A"/>
    <w:rsid w:val="007809D1"/>
    <w:rsid w:val="007846E1"/>
    <w:rsid w:val="007847D6"/>
    <w:rsid w:val="007869DE"/>
    <w:rsid w:val="00791B91"/>
    <w:rsid w:val="0079621E"/>
    <w:rsid w:val="00796DC1"/>
    <w:rsid w:val="00797ABC"/>
    <w:rsid w:val="007A2107"/>
    <w:rsid w:val="007A36C2"/>
    <w:rsid w:val="007A5172"/>
    <w:rsid w:val="007A67A0"/>
    <w:rsid w:val="007B570C"/>
    <w:rsid w:val="007C12F8"/>
    <w:rsid w:val="007C5846"/>
    <w:rsid w:val="007D4898"/>
    <w:rsid w:val="007D5A8D"/>
    <w:rsid w:val="007E2234"/>
    <w:rsid w:val="007E4A6E"/>
    <w:rsid w:val="007E7867"/>
    <w:rsid w:val="007F0AC2"/>
    <w:rsid w:val="007F3581"/>
    <w:rsid w:val="007F56A7"/>
    <w:rsid w:val="007F7463"/>
    <w:rsid w:val="00800164"/>
    <w:rsid w:val="00800851"/>
    <w:rsid w:val="00800D6C"/>
    <w:rsid w:val="00803E68"/>
    <w:rsid w:val="00807DD0"/>
    <w:rsid w:val="00811843"/>
    <w:rsid w:val="0081404D"/>
    <w:rsid w:val="00814114"/>
    <w:rsid w:val="00815C1B"/>
    <w:rsid w:val="00821D01"/>
    <w:rsid w:val="00822B88"/>
    <w:rsid w:val="00824843"/>
    <w:rsid w:val="00826B7B"/>
    <w:rsid w:val="00831DE9"/>
    <w:rsid w:val="00833899"/>
    <w:rsid w:val="00834CA2"/>
    <w:rsid w:val="008356A0"/>
    <w:rsid w:val="00845C50"/>
    <w:rsid w:val="00846672"/>
    <w:rsid w:val="00846789"/>
    <w:rsid w:val="0085047F"/>
    <w:rsid w:val="00850602"/>
    <w:rsid w:val="008507EA"/>
    <w:rsid w:val="00861D01"/>
    <w:rsid w:val="0086381C"/>
    <w:rsid w:val="00863B3A"/>
    <w:rsid w:val="00870197"/>
    <w:rsid w:val="00872044"/>
    <w:rsid w:val="00872683"/>
    <w:rsid w:val="00876D73"/>
    <w:rsid w:val="0088136F"/>
    <w:rsid w:val="00881B57"/>
    <w:rsid w:val="00887F36"/>
    <w:rsid w:val="00895282"/>
    <w:rsid w:val="008A3568"/>
    <w:rsid w:val="008A5BA8"/>
    <w:rsid w:val="008A6C63"/>
    <w:rsid w:val="008A7245"/>
    <w:rsid w:val="008B2021"/>
    <w:rsid w:val="008B5E08"/>
    <w:rsid w:val="008B780E"/>
    <w:rsid w:val="008C0335"/>
    <w:rsid w:val="008C0E51"/>
    <w:rsid w:val="008C2833"/>
    <w:rsid w:val="008C50F3"/>
    <w:rsid w:val="008C65BC"/>
    <w:rsid w:val="008C7CAC"/>
    <w:rsid w:val="008C7EFE"/>
    <w:rsid w:val="008D03B9"/>
    <w:rsid w:val="008D30C7"/>
    <w:rsid w:val="008D4732"/>
    <w:rsid w:val="008D5111"/>
    <w:rsid w:val="008D552B"/>
    <w:rsid w:val="008D636C"/>
    <w:rsid w:val="008E1138"/>
    <w:rsid w:val="008E16B8"/>
    <w:rsid w:val="008E4710"/>
    <w:rsid w:val="008F18D6"/>
    <w:rsid w:val="008F2C9B"/>
    <w:rsid w:val="008F385E"/>
    <w:rsid w:val="008F797B"/>
    <w:rsid w:val="00904780"/>
    <w:rsid w:val="00904B54"/>
    <w:rsid w:val="0090635B"/>
    <w:rsid w:val="009070CD"/>
    <w:rsid w:val="00910203"/>
    <w:rsid w:val="00920DEB"/>
    <w:rsid w:val="00921E23"/>
    <w:rsid w:val="00922385"/>
    <w:rsid w:val="009223DF"/>
    <w:rsid w:val="009246F5"/>
    <w:rsid w:val="00930B79"/>
    <w:rsid w:val="00932A5F"/>
    <w:rsid w:val="0093444B"/>
    <w:rsid w:val="00936091"/>
    <w:rsid w:val="00940004"/>
    <w:rsid w:val="00940D8A"/>
    <w:rsid w:val="0094188D"/>
    <w:rsid w:val="00943EF7"/>
    <w:rsid w:val="0095431F"/>
    <w:rsid w:val="00954FD0"/>
    <w:rsid w:val="00962258"/>
    <w:rsid w:val="00963607"/>
    <w:rsid w:val="00964860"/>
    <w:rsid w:val="009660BC"/>
    <w:rsid w:val="00966191"/>
    <w:rsid w:val="009678B7"/>
    <w:rsid w:val="00967B23"/>
    <w:rsid w:val="00970A72"/>
    <w:rsid w:val="00991DFB"/>
    <w:rsid w:val="00992D9C"/>
    <w:rsid w:val="00994553"/>
    <w:rsid w:val="00995F09"/>
    <w:rsid w:val="00996CB8"/>
    <w:rsid w:val="009A1108"/>
    <w:rsid w:val="009A3BBF"/>
    <w:rsid w:val="009A5602"/>
    <w:rsid w:val="009B2E97"/>
    <w:rsid w:val="009B5146"/>
    <w:rsid w:val="009B56D6"/>
    <w:rsid w:val="009C0F4D"/>
    <w:rsid w:val="009C3F92"/>
    <w:rsid w:val="009C418E"/>
    <w:rsid w:val="009C442C"/>
    <w:rsid w:val="009C5DF6"/>
    <w:rsid w:val="009D20A1"/>
    <w:rsid w:val="009D5AF6"/>
    <w:rsid w:val="009E0236"/>
    <w:rsid w:val="009E07F4"/>
    <w:rsid w:val="009E0808"/>
    <w:rsid w:val="009E5779"/>
    <w:rsid w:val="009E68BC"/>
    <w:rsid w:val="009F15E5"/>
    <w:rsid w:val="009F309B"/>
    <w:rsid w:val="009F392E"/>
    <w:rsid w:val="009F39B9"/>
    <w:rsid w:val="009F4745"/>
    <w:rsid w:val="009F53C5"/>
    <w:rsid w:val="00A00D28"/>
    <w:rsid w:val="00A017F8"/>
    <w:rsid w:val="00A03362"/>
    <w:rsid w:val="00A0740E"/>
    <w:rsid w:val="00A17CD0"/>
    <w:rsid w:val="00A22E59"/>
    <w:rsid w:val="00A31866"/>
    <w:rsid w:val="00A36B76"/>
    <w:rsid w:val="00A4050F"/>
    <w:rsid w:val="00A47EFE"/>
    <w:rsid w:val="00A50641"/>
    <w:rsid w:val="00A5091E"/>
    <w:rsid w:val="00A52E9A"/>
    <w:rsid w:val="00A530BF"/>
    <w:rsid w:val="00A5663F"/>
    <w:rsid w:val="00A6177B"/>
    <w:rsid w:val="00A66136"/>
    <w:rsid w:val="00A71189"/>
    <w:rsid w:val="00A721A9"/>
    <w:rsid w:val="00A7364A"/>
    <w:rsid w:val="00A74DCC"/>
    <w:rsid w:val="00A753ED"/>
    <w:rsid w:val="00A7558F"/>
    <w:rsid w:val="00A77512"/>
    <w:rsid w:val="00A80558"/>
    <w:rsid w:val="00A80844"/>
    <w:rsid w:val="00A8087A"/>
    <w:rsid w:val="00A81C44"/>
    <w:rsid w:val="00A82782"/>
    <w:rsid w:val="00A84DB3"/>
    <w:rsid w:val="00A94C2F"/>
    <w:rsid w:val="00AA3E17"/>
    <w:rsid w:val="00AA4CBB"/>
    <w:rsid w:val="00AA5C2D"/>
    <w:rsid w:val="00AA65FA"/>
    <w:rsid w:val="00AA7351"/>
    <w:rsid w:val="00AB0C50"/>
    <w:rsid w:val="00AB1063"/>
    <w:rsid w:val="00AB1879"/>
    <w:rsid w:val="00AC0054"/>
    <w:rsid w:val="00AC15FC"/>
    <w:rsid w:val="00AD056F"/>
    <w:rsid w:val="00AD0C7B"/>
    <w:rsid w:val="00AD1771"/>
    <w:rsid w:val="00AD1786"/>
    <w:rsid w:val="00AD5F1A"/>
    <w:rsid w:val="00AD6731"/>
    <w:rsid w:val="00AD792A"/>
    <w:rsid w:val="00AE1D4A"/>
    <w:rsid w:val="00AE32DC"/>
    <w:rsid w:val="00AE3BB4"/>
    <w:rsid w:val="00AF15A5"/>
    <w:rsid w:val="00AF7911"/>
    <w:rsid w:val="00B008D5"/>
    <w:rsid w:val="00B02F73"/>
    <w:rsid w:val="00B0619F"/>
    <w:rsid w:val="00B11C56"/>
    <w:rsid w:val="00B13A26"/>
    <w:rsid w:val="00B15D0D"/>
    <w:rsid w:val="00B173BF"/>
    <w:rsid w:val="00B22106"/>
    <w:rsid w:val="00B2232C"/>
    <w:rsid w:val="00B27E7C"/>
    <w:rsid w:val="00B31001"/>
    <w:rsid w:val="00B35363"/>
    <w:rsid w:val="00B376E4"/>
    <w:rsid w:val="00B377F0"/>
    <w:rsid w:val="00B429CF"/>
    <w:rsid w:val="00B43A3B"/>
    <w:rsid w:val="00B448FF"/>
    <w:rsid w:val="00B5431A"/>
    <w:rsid w:val="00B5523F"/>
    <w:rsid w:val="00B60046"/>
    <w:rsid w:val="00B61530"/>
    <w:rsid w:val="00B645BC"/>
    <w:rsid w:val="00B64E50"/>
    <w:rsid w:val="00B65F89"/>
    <w:rsid w:val="00B66BE9"/>
    <w:rsid w:val="00B70267"/>
    <w:rsid w:val="00B72CAA"/>
    <w:rsid w:val="00B75EE1"/>
    <w:rsid w:val="00B765FF"/>
    <w:rsid w:val="00B77481"/>
    <w:rsid w:val="00B77C6D"/>
    <w:rsid w:val="00B80652"/>
    <w:rsid w:val="00B80E53"/>
    <w:rsid w:val="00B82C63"/>
    <w:rsid w:val="00B838B6"/>
    <w:rsid w:val="00B8518B"/>
    <w:rsid w:val="00B94ADD"/>
    <w:rsid w:val="00B95A6F"/>
    <w:rsid w:val="00B97CC3"/>
    <w:rsid w:val="00BA0D72"/>
    <w:rsid w:val="00BB4AF2"/>
    <w:rsid w:val="00BC06C4"/>
    <w:rsid w:val="00BC663E"/>
    <w:rsid w:val="00BC6D2B"/>
    <w:rsid w:val="00BD35B5"/>
    <w:rsid w:val="00BD7E91"/>
    <w:rsid w:val="00BD7F0D"/>
    <w:rsid w:val="00BD7FB2"/>
    <w:rsid w:val="00BE49F4"/>
    <w:rsid w:val="00BF05E1"/>
    <w:rsid w:val="00BF0C79"/>
    <w:rsid w:val="00C02D0A"/>
    <w:rsid w:val="00C03A6E"/>
    <w:rsid w:val="00C10BD8"/>
    <w:rsid w:val="00C114C6"/>
    <w:rsid w:val="00C13701"/>
    <w:rsid w:val="00C226C0"/>
    <w:rsid w:val="00C24393"/>
    <w:rsid w:val="00C26A34"/>
    <w:rsid w:val="00C270D4"/>
    <w:rsid w:val="00C2720F"/>
    <w:rsid w:val="00C3120B"/>
    <w:rsid w:val="00C31771"/>
    <w:rsid w:val="00C32E80"/>
    <w:rsid w:val="00C35EC7"/>
    <w:rsid w:val="00C413F4"/>
    <w:rsid w:val="00C42A05"/>
    <w:rsid w:val="00C42FE6"/>
    <w:rsid w:val="00C44F6A"/>
    <w:rsid w:val="00C47C2C"/>
    <w:rsid w:val="00C529D9"/>
    <w:rsid w:val="00C52C3D"/>
    <w:rsid w:val="00C57268"/>
    <w:rsid w:val="00C6198E"/>
    <w:rsid w:val="00C635AF"/>
    <w:rsid w:val="00C708EA"/>
    <w:rsid w:val="00C711B5"/>
    <w:rsid w:val="00C7216F"/>
    <w:rsid w:val="00C776E5"/>
    <w:rsid w:val="00C778A5"/>
    <w:rsid w:val="00C910D3"/>
    <w:rsid w:val="00C91E6C"/>
    <w:rsid w:val="00C95162"/>
    <w:rsid w:val="00C97593"/>
    <w:rsid w:val="00CA39EA"/>
    <w:rsid w:val="00CB2952"/>
    <w:rsid w:val="00CB3151"/>
    <w:rsid w:val="00CB52DC"/>
    <w:rsid w:val="00CB6A37"/>
    <w:rsid w:val="00CB7684"/>
    <w:rsid w:val="00CC06EE"/>
    <w:rsid w:val="00CC4380"/>
    <w:rsid w:val="00CC7C8F"/>
    <w:rsid w:val="00CD0B4D"/>
    <w:rsid w:val="00CD1FC4"/>
    <w:rsid w:val="00CD2905"/>
    <w:rsid w:val="00CD58AD"/>
    <w:rsid w:val="00CE678F"/>
    <w:rsid w:val="00CE72A7"/>
    <w:rsid w:val="00D034A0"/>
    <w:rsid w:val="00D0352F"/>
    <w:rsid w:val="00D042A9"/>
    <w:rsid w:val="00D07A63"/>
    <w:rsid w:val="00D10A2D"/>
    <w:rsid w:val="00D10FD0"/>
    <w:rsid w:val="00D139AC"/>
    <w:rsid w:val="00D145E1"/>
    <w:rsid w:val="00D15515"/>
    <w:rsid w:val="00D15CDA"/>
    <w:rsid w:val="00D20F1D"/>
    <w:rsid w:val="00D21061"/>
    <w:rsid w:val="00D23DD5"/>
    <w:rsid w:val="00D30400"/>
    <w:rsid w:val="00D30F04"/>
    <w:rsid w:val="00D3154A"/>
    <w:rsid w:val="00D37B14"/>
    <w:rsid w:val="00D4108E"/>
    <w:rsid w:val="00D53868"/>
    <w:rsid w:val="00D562E2"/>
    <w:rsid w:val="00D57BFB"/>
    <w:rsid w:val="00D60F62"/>
    <w:rsid w:val="00D6163D"/>
    <w:rsid w:val="00D6259C"/>
    <w:rsid w:val="00D66536"/>
    <w:rsid w:val="00D70700"/>
    <w:rsid w:val="00D72ECD"/>
    <w:rsid w:val="00D72FF3"/>
    <w:rsid w:val="00D831A3"/>
    <w:rsid w:val="00D868B0"/>
    <w:rsid w:val="00D92ADC"/>
    <w:rsid w:val="00D97BE3"/>
    <w:rsid w:val="00DA3711"/>
    <w:rsid w:val="00DB0EF3"/>
    <w:rsid w:val="00DB619A"/>
    <w:rsid w:val="00DD0599"/>
    <w:rsid w:val="00DD22E5"/>
    <w:rsid w:val="00DD46F3"/>
    <w:rsid w:val="00DD5817"/>
    <w:rsid w:val="00DD6132"/>
    <w:rsid w:val="00DD6CD2"/>
    <w:rsid w:val="00DE51A5"/>
    <w:rsid w:val="00DE56F2"/>
    <w:rsid w:val="00DE6A35"/>
    <w:rsid w:val="00DE7E24"/>
    <w:rsid w:val="00DF116D"/>
    <w:rsid w:val="00DF3413"/>
    <w:rsid w:val="00E015AE"/>
    <w:rsid w:val="00E01EA1"/>
    <w:rsid w:val="00E10794"/>
    <w:rsid w:val="00E13AC3"/>
    <w:rsid w:val="00E16FF7"/>
    <w:rsid w:val="00E22C30"/>
    <w:rsid w:val="00E268AF"/>
    <w:rsid w:val="00E26D68"/>
    <w:rsid w:val="00E412DF"/>
    <w:rsid w:val="00E41CE3"/>
    <w:rsid w:val="00E437B0"/>
    <w:rsid w:val="00E44045"/>
    <w:rsid w:val="00E4520D"/>
    <w:rsid w:val="00E47301"/>
    <w:rsid w:val="00E5187A"/>
    <w:rsid w:val="00E57D04"/>
    <w:rsid w:val="00E618C4"/>
    <w:rsid w:val="00E61C9B"/>
    <w:rsid w:val="00E65C98"/>
    <w:rsid w:val="00E7218A"/>
    <w:rsid w:val="00E7432A"/>
    <w:rsid w:val="00E878EE"/>
    <w:rsid w:val="00E94BCA"/>
    <w:rsid w:val="00EA18F2"/>
    <w:rsid w:val="00EA6EC7"/>
    <w:rsid w:val="00EB0647"/>
    <w:rsid w:val="00EB0B37"/>
    <w:rsid w:val="00EB104F"/>
    <w:rsid w:val="00EB46E5"/>
    <w:rsid w:val="00EB5D4D"/>
    <w:rsid w:val="00EB7CA5"/>
    <w:rsid w:val="00EC10AE"/>
    <w:rsid w:val="00ED0703"/>
    <w:rsid w:val="00ED0F77"/>
    <w:rsid w:val="00ED14BD"/>
    <w:rsid w:val="00ED500C"/>
    <w:rsid w:val="00ED6360"/>
    <w:rsid w:val="00ED6AFD"/>
    <w:rsid w:val="00EE2244"/>
    <w:rsid w:val="00EE3C5F"/>
    <w:rsid w:val="00EE53CB"/>
    <w:rsid w:val="00EE7882"/>
    <w:rsid w:val="00EF6038"/>
    <w:rsid w:val="00EF6397"/>
    <w:rsid w:val="00EF7EA5"/>
    <w:rsid w:val="00F016C7"/>
    <w:rsid w:val="00F02670"/>
    <w:rsid w:val="00F02E62"/>
    <w:rsid w:val="00F02FB4"/>
    <w:rsid w:val="00F05537"/>
    <w:rsid w:val="00F064E1"/>
    <w:rsid w:val="00F12DEC"/>
    <w:rsid w:val="00F149D0"/>
    <w:rsid w:val="00F1715C"/>
    <w:rsid w:val="00F17195"/>
    <w:rsid w:val="00F17E8A"/>
    <w:rsid w:val="00F22BD5"/>
    <w:rsid w:val="00F2391E"/>
    <w:rsid w:val="00F23C73"/>
    <w:rsid w:val="00F24F8E"/>
    <w:rsid w:val="00F265BD"/>
    <w:rsid w:val="00F310F8"/>
    <w:rsid w:val="00F34447"/>
    <w:rsid w:val="00F35939"/>
    <w:rsid w:val="00F45607"/>
    <w:rsid w:val="00F46000"/>
    <w:rsid w:val="00F4722B"/>
    <w:rsid w:val="00F527F4"/>
    <w:rsid w:val="00F54432"/>
    <w:rsid w:val="00F569C6"/>
    <w:rsid w:val="00F57C90"/>
    <w:rsid w:val="00F60099"/>
    <w:rsid w:val="00F659EB"/>
    <w:rsid w:val="00F6622C"/>
    <w:rsid w:val="00F71E32"/>
    <w:rsid w:val="00F757F5"/>
    <w:rsid w:val="00F84282"/>
    <w:rsid w:val="00F86BA6"/>
    <w:rsid w:val="00F91736"/>
    <w:rsid w:val="00F91B4A"/>
    <w:rsid w:val="00F923A8"/>
    <w:rsid w:val="00F93E20"/>
    <w:rsid w:val="00FA1983"/>
    <w:rsid w:val="00FA1A0E"/>
    <w:rsid w:val="00FA5FAF"/>
    <w:rsid w:val="00FB5319"/>
    <w:rsid w:val="00FB6342"/>
    <w:rsid w:val="00FB6520"/>
    <w:rsid w:val="00FC07DA"/>
    <w:rsid w:val="00FC1F82"/>
    <w:rsid w:val="00FC6389"/>
    <w:rsid w:val="00FD0C16"/>
    <w:rsid w:val="00FD3FF0"/>
    <w:rsid w:val="00FD5B2F"/>
    <w:rsid w:val="00FE0BAB"/>
    <w:rsid w:val="00FE4333"/>
    <w:rsid w:val="00FE6AEC"/>
    <w:rsid w:val="00FE75F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Tun">
    <w:name w:val="_Tučně"/>
    <w:basedOn w:val="Standardnpsmoodstavce"/>
    <w:qFormat/>
    <w:rsid w:val="00D07A63"/>
    <w:rPr>
      <w:b/>
    </w:rPr>
  </w:style>
  <w:style w:type="character" w:styleId="Nevyeenzmnka">
    <w:name w:val="Unresolved Mention"/>
    <w:basedOn w:val="Standardnpsmoodstavce"/>
    <w:uiPriority w:val="99"/>
    <w:semiHidden/>
    <w:unhideWhenUsed/>
    <w:rsid w:val="008D51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9" ma:contentTypeDescription="Vytvoří nový dokument" ma:contentTypeScope="" ma:versionID="e306d836fb393b8f2df3965fcedd98ad">
  <xsd:schema xmlns:xsd="http://www.w3.org/2001/XMLSchema" xmlns:xs="http://www.w3.org/2001/XMLSchema" xmlns:p="http://schemas.microsoft.com/office/2006/metadata/properties" xmlns:ns3="65a05e30-5124-4316-a003-f70f48959144" targetNamespace="http://schemas.microsoft.com/office/2006/metadata/properties" ma:root="true" ma:fieldsID="5379c885a89a130798de1241fd5c637c"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infopath/2007/PartnerControls"/>
    <ds:schemaRef ds:uri="http://purl.org/dc/terms/"/>
    <ds:schemaRef ds:uri="http://schemas.microsoft.com/office/2006/metadata/properties"/>
    <ds:schemaRef ds:uri="65a05e30-5124-4316-a003-f70f48959144"/>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D842E0C-EC69-4569-9557-B8FDE97C9F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D7F058-D8A1-45B1-8500-B945F324D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130</TotalTime>
  <Pages>52</Pages>
  <Words>22814</Words>
  <Characters>134603</Characters>
  <Application>Microsoft Office Word</Application>
  <DocSecurity>0</DocSecurity>
  <Lines>1121</Lines>
  <Paragraphs>314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6</cp:revision>
  <cp:lastPrinted>2023-12-08T08:14:00Z</cp:lastPrinted>
  <dcterms:created xsi:type="dcterms:W3CDTF">2023-12-15T13:22:00Z</dcterms:created>
  <dcterms:modified xsi:type="dcterms:W3CDTF">2023-12-18T10:14:00Z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